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2F137E8B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0514A8">
        <w:rPr>
          <w:rFonts w:ascii="Times New Roman" w:hAnsi="Times New Roman" w:cs="Times New Roman"/>
          <w:sz w:val="20"/>
          <w:szCs w:val="20"/>
        </w:rPr>
        <w:t>20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1635DD92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1 020 000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77777777" w:rsidR="000514A8" w:rsidRDefault="000514A8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przetworników ciśnienia, w ramach programu priorytetowego nr 4.13 „Zeroemisyjny system energetyczny Digitalizacja Sieci Ciepłowniczych” pn: „Optymalizacja pracy sieci ciepłowniczej zasilającej mieszkańców Puław poprzez digitalizację infrastruktury Ciepłowniczej”  </w:t>
      </w:r>
    </w:p>
    <w:p w14:paraId="23319DBE" w14:textId="0D9558B4" w:rsidR="00546A80" w:rsidRPr="00A41E71" w:rsidRDefault="00546A80" w:rsidP="00546A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0514A8" w:rsidRPr="000514A8">
        <w:rPr>
          <w:rFonts w:ascii="Times New Roman" w:hAnsi="Times New Roman" w:cs="Times New Roman"/>
          <w:iCs/>
          <w:sz w:val="24"/>
          <w:szCs w:val="24"/>
        </w:rPr>
        <w:t>38423000-6 Urządzenia do pomiaru ciśnienia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2D3D37CA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0514A8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0514A8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978B6" w:rsidRPr="004F1DEB" w14:paraId="10156222" w14:textId="322925C5" w:rsidTr="00471F3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A1FAF2" w14:textId="77777777" w:rsidR="00546A80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NetLand Sp z o.o.</w:t>
            </w:r>
          </w:p>
          <w:p w14:paraId="525CFC60" w14:textId="562DAD31" w:rsidR="008444E9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Władysława Trylińskiego 16</w:t>
            </w:r>
          </w:p>
          <w:p w14:paraId="479E79DF" w14:textId="75B412EE" w:rsidR="008444E9" w:rsidRPr="00E978B6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10-683 Olsztyn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5B630DC" w14:textId="0D034547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97D4163" w14:textId="41DCDD06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635 515,00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5424829" w14:textId="578D798B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782 913,45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5C866F2E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2026-05-01</w:t>
            </w:r>
          </w:p>
        </w:tc>
      </w:tr>
      <w:tr w:rsidR="00435DA7" w:rsidRPr="004F1DEB" w14:paraId="13B05F2B" w14:textId="404DFA12" w:rsidTr="00471F3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497FDB69" w14:textId="11E25F06" w:rsidR="000514A8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P04/2023/0857-1/ZERW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137D6B"/>
    <w:rsid w:val="001522AE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23</cp:revision>
  <cp:lastPrinted>2022-01-26T13:40:00Z</cp:lastPrinted>
  <dcterms:created xsi:type="dcterms:W3CDTF">2019-02-19T12:07:00Z</dcterms:created>
  <dcterms:modified xsi:type="dcterms:W3CDTF">2023-11-24T09:51:00Z</dcterms:modified>
</cp:coreProperties>
</file>