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8E6D" w14:textId="77777777" w:rsidR="000B1FFA" w:rsidRPr="000B7409" w:rsidRDefault="00677B68" w:rsidP="0067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OGŁOSZENIE O ZAMÓWIENIU </w:t>
      </w:r>
    </w:p>
    <w:p w14:paraId="3E607E3E" w14:textId="77777777" w:rsidR="00677B68" w:rsidRPr="000B7409" w:rsidRDefault="00677B68" w:rsidP="00677B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6D7DDC7" w14:textId="77777777" w:rsidR="00677B68" w:rsidRPr="000B7409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Okręgowe Przedsiębiorstw</w:t>
      </w:r>
      <w:r w:rsidR="0086573E" w:rsidRPr="000B7409">
        <w:rPr>
          <w:rFonts w:ascii="Times New Roman" w:hAnsi="Times New Roman" w:cs="Times New Roman"/>
          <w:b/>
          <w:sz w:val="24"/>
          <w:szCs w:val="24"/>
        </w:rPr>
        <w:t>o Energetyki Cieplnej Spółka z ograniczoną odpowiedzialnością w Puławach</w:t>
      </w:r>
    </w:p>
    <w:p w14:paraId="7263D92E" w14:textId="77777777" w:rsidR="00677B68" w:rsidRPr="000B7409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ul. Izabel</w:t>
      </w:r>
      <w:r w:rsidR="00866722" w:rsidRPr="000B7409">
        <w:rPr>
          <w:rFonts w:ascii="Times New Roman" w:hAnsi="Times New Roman" w:cs="Times New Roman"/>
          <w:b/>
          <w:sz w:val="24"/>
          <w:szCs w:val="24"/>
        </w:rPr>
        <w:t>l</w:t>
      </w:r>
      <w:r w:rsidRPr="000B7409">
        <w:rPr>
          <w:rFonts w:ascii="Times New Roman" w:hAnsi="Times New Roman" w:cs="Times New Roman"/>
          <w:b/>
          <w:sz w:val="24"/>
          <w:szCs w:val="24"/>
        </w:rPr>
        <w:t>i 6</w:t>
      </w:r>
    </w:p>
    <w:p w14:paraId="7B8FBB42" w14:textId="77777777" w:rsidR="00677B68" w:rsidRPr="000B7409" w:rsidRDefault="00677B68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24-100 Puławy</w:t>
      </w:r>
    </w:p>
    <w:p w14:paraId="540FD56D" w14:textId="78EA1A27" w:rsidR="00013CA1" w:rsidRPr="000B7409" w:rsidRDefault="00013CA1" w:rsidP="00677B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 xml:space="preserve">Tel.: 81 887 42 23, </w:t>
      </w:r>
      <w:r w:rsidR="00043D94" w:rsidRPr="000B7409">
        <w:rPr>
          <w:rFonts w:ascii="Times New Roman" w:hAnsi="Times New Roman" w:cs="Times New Roman"/>
          <w:b/>
          <w:sz w:val="24"/>
          <w:szCs w:val="24"/>
        </w:rPr>
        <w:t>81 450 20</w:t>
      </w:r>
      <w:r w:rsidR="005D526A" w:rsidRPr="000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D94" w:rsidRPr="000B7409">
        <w:rPr>
          <w:rFonts w:ascii="Times New Roman" w:hAnsi="Times New Roman" w:cs="Times New Roman"/>
          <w:b/>
          <w:sz w:val="24"/>
          <w:szCs w:val="24"/>
        </w:rPr>
        <w:t>20.</w:t>
      </w:r>
    </w:p>
    <w:p w14:paraId="7E7B9993" w14:textId="77777777" w:rsidR="00677B68" w:rsidRPr="000B7409" w:rsidRDefault="00677B68" w:rsidP="00677B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adres internetowy : </w:t>
      </w:r>
      <w:hyperlink r:id="rId7" w:history="1">
        <w:r w:rsidRPr="000B7409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 w:rsidR="00013CA1" w:rsidRPr="000B7409">
        <w:rPr>
          <w:rStyle w:val="Hipercze"/>
          <w:rFonts w:ascii="Times New Roman" w:hAnsi="Times New Roman" w:cs="Times New Roman"/>
          <w:sz w:val="24"/>
          <w:szCs w:val="24"/>
        </w:rPr>
        <w:t>; sekretariat@opec.pulawy.pl</w:t>
      </w:r>
    </w:p>
    <w:p w14:paraId="66BF9A94" w14:textId="77777777" w:rsidR="00677B68" w:rsidRPr="000B7409" w:rsidRDefault="00677B68" w:rsidP="00677B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9A1B78" w14:textId="77777777" w:rsidR="00677B68" w:rsidRPr="000B7409" w:rsidRDefault="00677B68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013CA1" w:rsidRPr="000B7409">
        <w:rPr>
          <w:rFonts w:ascii="Times New Roman" w:hAnsi="Times New Roman" w:cs="Times New Roman"/>
          <w:b/>
          <w:sz w:val="24"/>
          <w:szCs w:val="24"/>
        </w:rPr>
        <w:t>postępowania / podstawa prawna/</w:t>
      </w:r>
    </w:p>
    <w:p w14:paraId="5969F605" w14:textId="77777777" w:rsidR="00935CD3" w:rsidRPr="000B7409" w:rsidRDefault="00935CD3" w:rsidP="00935C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005978"/>
      <w:bookmarkStart w:id="1" w:name="_Hlk536003650"/>
      <w:bookmarkStart w:id="2" w:name="_Hlk152227002"/>
      <w:r w:rsidRPr="000B7409">
        <w:rPr>
          <w:rFonts w:ascii="Times New Roman" w:hAnsi="Times New Roman" w:cs="Times New Roman"/>
          <w:sz w:val="24"/>
          <w:szCs w:val="24"/>
        </w:rPr>
        <w:t xml:space="preserve">Postępowanie jest prowadzone w trybie przetargu nieograniczonego zgodnie </w:t>
      </w:r>
    </w:p>
    <w:p w14:paraId="511002D2" w14:textId="77777777" w:rsidR="00935CD3" w:rsidRPr="000B7409" w:rsidRDefault="00935CD3" w:rsidP="00935CD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z zasadami, o których mowa w § 3 Regulaminu udzielania zamówień na dostawy, usługi i roboty budowlane przez OPEC Sp. z o.o. w Puławach. Treść regulaminu dostępna jest na stronie internetowej przedsiębiorstwa www.opec.pulawy.pl. </w:t>
      </w:r>
    </w:p>
    <w:p w14:paraId="6E49066E" w14:textId="77777777" w:rsidR="00935CD3" w:rsidRPr="000B7409" w:rsidRDefault="00935CD3" w:rsidP="00935CD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>w zakładce: Przetargi i Ogłoszenia → Regulaminy.</w:t>
      </w:r>
    </w:p>
    <w:bookmarkEnd w:id="0"/>
    <w:bookmarkEnd w:id="1"/>
    <w:p w14:paraId="1FA53095" w14:textId="2FB5A073" w:rsidR="00935CD3" w:rsidRPr="000B7409" w:rsidRDefault="00FD4457" w:rsidP="00043D9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>2)</w:t>
      </w:r>
      <w:r w:rsidRPr="000B7409">
        <w:rPr>
          <w:rFonts w:ascii="Times New Roman" w:hAnsi="Times New Roman" w:cs="Times New Roman"/>
          <w:sz w:val="24"/>
          <w:szCs w:val="24"/>
        </w:rPr>
        <w:tab/>
        <w:t>Zamówienie realizowane jest w ramach działalności sektorowej, którego łączna szacunkowa wartość nie przekracza kwoty 431 000,00 EURO w przypadku dostaw lub usług, od której przekroczenia uzależniony jest obowiązek stosowania Ustawy Prawo do zamówień publicznych (tj.: Dz. U. z 2022r. poz. 1710 ze zm.).</w:t>
      </w:r>
    </w:p>
    <w:p w14:paraId="22BE29A4" w14:textId="77777777" w:rsidR="00FD4457" w:rsidRPr="000B7409" w:rsidRDefault="00FD4457" w:rsidP="00FD445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1856412"/>
      <w:r w:rsidRPr="000B7409">
        <w:rPr>
          <w:rFonts w:ascii="Times New Roman" w:hAnsi="Times New Roman" w:cs="Times New Roman"/>
          <w:sz w:val="24"/>
          <w:szCs w:val="24"/>
        </w:rPr>
        <w:t>Zamówienie jest realizowane w ramach programu priorytetowego nr 4.13</w:t>
      </w:r>
    </w:p>
    <w:p w14:paraId="74503FC2" w14:textId="77777777" w:rsidR="00FD4457" w:rsidRPr="000B7409" w:rsidRDefault="00FD4457" w:rsidP="00FD445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„Zeroemisyjny system energetyczny Digitalizacja Sieci Ciepłowniczych” </w:t>
      </w:r>
      <w:r w:rsidRPr="000B7409">
        <w:rPr>
          <w:rFonts w:ascii="Times New Roman" w:hAnsi="Times New Roman" w:cs="Times New Roman"/>
          <w:sz w:val="24"/>
          <w:szCs w:val="24"/>
        </w:rPr>
        <w:br/>
        <w:t xml:space="preserve">pn: „Optymalizacja pracy sieci ciepłowniczej zasilającej mieszkańców Puław poprzez digitalizację infrastruktury Ciepłowniczej” </w:t>
      </w:r>
    </w:p>
    <w:bookmarkEnd w:id="3"/>
    <w:bookmarkEnd w:id="2"/>
    <w:p w14:paraId="563BBEFA" w14:textId="77777777" w:rsidR="00FD4457" w:rsidRPr="000B7409" w:rsidRDefault="00FD4457" w:rsidP="00FD445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1DFF36" w14:textId="77777777" w:rsidR="00875F84" w:rsidRPr="000B7409" w:rsidRDefault="0000679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Opis p</w:t>
      </w:r>
      <w:r w:rsidR="00875F84" w:rsidRPr="000B7409">
        <w:rPr>
          <w:rFonts w:ascii="Times New Roman" w:hAnsi="Times New Roman" w:cs="Times New Roman"/>
          <w:b/>
          <w:sz w:val="24"/>
          <w:szCs w:val="24"/>
        </w:rPr>
        <w:t>rzedmiot</w:t>
      </w:r>
      <w:r w:rsidRPr="000B7409">
        <w:rPr>
          <w:rFonts w:ascii="Times New Roman" w:hAnsi="Times New Roman" w:cs="Times New Roman"/>
          <w:b/>
          <w:sz w:val="24"/>
          <w:szCs w:val="24"/>
        </w:rPr>
        <w:t>u</w:t>
      </w:r>
      <w:r w:rsidR="00875F84" w:rsidRPr="000B7409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0B7409">
        <w:rPr>
          <w:rFonts w:ascii="Times New Roman" w:hAnsi="Times New Roman" w:cs="Times New Roman"/>
          <w:b/>
          <w:sz w:val="24"/>
          <w:szCs w:val="24"/>
        </w:rPr>
        <w:t xml:space="preserve"> (CPV) oraz warunki realizacji</w:t>
      </w:r>
    </w:p>
    <w:p w14:paraId="1ED49E33" w14:textId="6E65DCF9" w:rsidR="00875F84" w:rsidRPr="000B7409" w:rsidRDefault="00E83704" w:rsidP="00FD445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227068"/>
      <w:r w:rsidRPr="000B7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Przedmiotem zamówienia jest </w:t>
      </w:r>
      <w:r w:rsidR="000B7409" w:rsidRPr="000B7409">
        <w:rPr>
          <w:rFonts w:ascii="Times New Roman" w:hAnsi="Times New Roman" w:cs="Times New Roman"/>
          <w:bCs/>
          <w:color w:val="000000"/>
          <w:sz w:val="24"/>
          <w:szCs w:val="24"/>
        </w:rPr>
        <w:t>dostawa, instalacja i wdrożenie infrastruktury sieciowej i serwerowej wraz z oprogramowaniem Windows oraz dostawę i wdrożenie serwera i urządzeń sieciowych oraz oprogramowaniem do wykonywania kopii zapasowych w</w:t>
      </w:r>
      <w:r w:rsidR="000B7409" w:rsidRPr="000B7409">
        <w:rPr>
          <w:rFonts w:cstheme="minorHAnsi"/>
          <w:sz w:val="24"/>
          <w:szCs w:val="24"/>
        </w:rPr>
        <w:t xml:space="preserve"> </w:t>
      </w:r>
      <w:r w:rsidR="00FD4457" w:rsidRPr="000B7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ramach </w:t>
      </w:r>
      <w:r w:rsidR="00FD4457" w:rsidRPr="000B7409">
        <w:rPr>
          <w:rFonts w:ascii="Times New Roman" w:hAnsi="Times New Roman" w:cs="Times New Roman"/>
          <w:sz w:val="24"/>
          <w:szCs w:val="24"/>
        </w:rPr>
        <w:t>programu priorytetowego nr 4.13„Zeroemisyjny system energetyczny Digitalizacja Sieci Ciepłowniczych” pn: „Optymalizacja pracy sieci ciepłowniczej zasilającej mieszkańców Puław poprzez digitalizację infrastruktury Ciepłowniczej”</w:t>
      </w:r>
      <w:r w:rsidR="00AC6AC5">
        <w:rPr>
          <w:rFonts w:ascii="Times New Roman" w:hAnsi="Times New Roman" w:cs="Times New Roman"/>
          <w:sz w:val="24"/>
          <w:szCs w:val="24"/>
        </w:rPr>
        <w:t>.</w:t>
      </w:r>
      <w:r w:rsidR="00FD4457" w:rsidRPr="000B7409">
        <w:rPr>
          <w:rFonts w:ascii="Times New Roman" w:hAnsi="Times New Roman" w:cs="Times New Roman"/>
          <w:sz w:val="24"/>
          <w:szCs w:val="24"/>
        </w:rPr>
        <w:t xml:space="preserve"> </w:t>
      </w:r>
      <w:r w:rsidR="00F5430B" w:rsidRPr="000B7409">
        <w:rPr>
          <w:rFonts w:ascii="Times New Roman" w:hAnsi="Times New Roman" w:cs="Times New Roman"/>
          <w:sz w:val="24"/>
          <w:szCs w:val="24"/>
        </w:rPr>
        <w:t xml:space="preserve"> Szczegółowy </w:t>
      </w:r>
      <w:r w:rsidR="00A03CA4" w:rsidRPr="000B7409">
        <w:rPr>
          <w:rFonts w:ascii="Times New Roman" w:hAnsi="Times New Roman" w:cs="Times New Roman"/>
          <w:sz w:val="24"/>
          <w:szCs w:val="24"/>
        </w:rPr>
        <w:t>przedmiot</w:t>
      </w:r>
      <w:r w:rsidR="005D526A" w:rsidRPr="000B7409">
        <w:rPr>
          <w:rFonts w:ascii="Times New Roman" w:hAnsi="Times New Roman" w:cs="Times New Roman"/>
          <w:sz w:val="24"/>
          <w:szCs w:val="24"/>
        </w:rPr>
        <w:t xml:space="preserve">, </w:t>
      </w:r>
      <w:r w:rsidR="00F5430B" w:rsidRPr="000B7409">
        <w:rPr>
          <w:rFonts w:ascii="Times New Roman" w:hAnsi="Times New Roman" w:cs="Times New Roman"/>
          <w:sz w:val="24"/>
          <w:szCs w:val="24"/>
        </w:rPr>
        <w:t>zakres</w:t>
      </w:r>
      <w:r w:rsidR="0070214C" w:rsidRPr="000B7409">
        <w:rPr>
          <w:rFonts w:ascii="Times New Roman" w:hAnsi="Times New Roman" w:cs="Times New Roman"/>
          <w:sz w:val="24"/>
          <w:szCs w:val="24"/>
        </w:rPr>
        <w:t xml:space="preserve"> oraz warunki</w:t>
      </w:r>
      <w:r w:rsidR="00F5430B" w:rsidRPr="000B7409">
        <w:rPr>
          <w:rFonts w:ascii="Times New Roman" w:hAnsi="Times New Roman" w:cs="Times New Roman"/>
          <w:sz w:val="24"/>
          <w:szCs w:val="24"/>
        </w:rPr>
        <w:t xml:space="preserve"> realizacji zadania podan</w:t>
      </w:r>
      <w:r w:rsidR="0070214C" w:rsidRPr="000B7409">
        <w:rPr>
          <w:rFonts w:ascii="Times New Roman" w:hAnsi="Times New Roman" w:cs="Times New Roman"/>
          <w:sz w:val="24"/>
          <w:szCs w:val="24"/>
        </w:rPr>
        <w:t>e</w:t>
      </w:r>
      <w:r w:rsidR="00F5430B" w:rsidRPr="000B7409">
        <w:rPr>
          <w:rFonts w:ascii="Times New Roman" w:hAnsi="Times New Roman" w:cs="Times New Roman"/>
          <w:sz w:val="24"/>
          <w:szCs w:val="24"/>
        </w:rPr>
        <w:t xml:space="preserve"> został</w:t>
      </w:r>
      <w:r w:rsidR="0070214C" w:rsidRPr="000B7409">
        <w:rPr>
          <w:rFonts w:ascii="Times New Roman" w:hAnsi="Times New Roman" w:cs="Times New Roman"/>
          <w:sz w:val="24"/>
          <w:szCs w:val="24"/>
        </w:rPr>
        <w:t>y</w:t>
      </w:r>
      <w:r w:rsidR="00F5430B" w:rsidRPr="000B7409">
        <w:rPr>
          <w:rFonts w:ascii="Times New Roman" w:hAnsi="Times New Roman" w:cs="Times New Roman"/>
          <w:sz w:val="24"/>
          <w:szCs w:val="24"/>
        </w:rPr>
        <w:t xml:space="preserve"> w Specyfikacji Warunków Zamó</w:t>
      </w:r>
      <w:r w:rsidR="00E26D43" w:rsidRPr="000B7409">
        <w:rPr>
          <w:rFonts w:ascii="Times New Roman" w:hAnsi="Times New Roman" w:cs="Times New Roman"/>
          <w:sz w:val="24"/>
          <w:szCs w:val="24"/>
        </w:rPr>
        <w:t>wienia</w:t>
      </w:r>
      <w:r w:rsidR="00DF15F1" w:rsidRPr="000B7409">
        <w:rPr>
          <w:rFonts w:ascii="Times New Roman" w:hAnsi="Times New Roman" w:cs="Times New Roman"/>
          <w:sz w:val="24"/>
          <w:szCs w:val="24"/>
        </w:rPr>
        <w:t>.</w:t>
      </w:r>
    </w:p>
    <w:p w14:paraId="5A753027" w14:textId="77777777" w:rsidR="0047351C" w:rsidRPr="000B7409" w:rsidRDefault="00A03CA4" w:rsidP="0000679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 xml:space="preserve">Wspólny Słownik Zamówień </w:t>
      </w:r>
      <w:r w:rsidR="006F1E61" w:rsidRPr="000B7409">
        <w:rPr>
          <w:rFonts w:ascii="Times New Roman" w:hAnsi="Times New Roman" w:cs="Times New Roman"/>
          <w:b/>
          <w:bCs/>
          <w:sz w:val="24"/>
          <w:szCs w:val="24"/>
        </w:rPr>
        <w:t xml:space="preserve">(CPV):. </w:t>
      </w:r>
    </w:p>
    <w:p w14:paraId="76EE4ECC" w14:textId="77777777" w:rsidR="0047351C" w:rsidRPr="000B7409" w:rsidRDefault="0047351C" w:rsidP="0000679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48820000-2 Serwery,</w:t>
      </w:r>
    </w:p>
    <w:bookmarkEnd w:id="4"/>
    <w:p w14:paraId="577B574B" w14:textId="77777777" w:rsidR="00FD4457" w:rsidRPr="000B7409" w:rsidRDefault="00FD4457" w:rsidP="0000679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9F32F" w14:textId="77777777" w:rsidR="00006793" w:rsidRPr="000B7409" w:rsidRDefault="0000679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Numer Postępowania</w:t>
      </w:r>
    </w:p>
    <w:p w14:paraId="65A34B28" w14:textId="4673CD47" w:rsidR="00006793" w:rsidRPr="000B7409" w:rsidRDefault="00C67D1B" w:rsidP="0000679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5" w:name="_Hlk152227046"/>
      <w:r w:rsidRPr="000B7409">
        <w:rPr>
          <w:rFonts w:ascii="Times New Roman" w:hAnsi="Times New Roman" w:cs="Times New Roman"/>
          <w:sz w:val="24"/>
          <w:szCs w:val="24"/>
        </w:rPr>
        <w:t>P04/2023/0909/GI00</w:t>
      </w:r>
    </w:p>
    <w:bookmarkEnd w:id="5"/>
    <w:p w14:paraId="76FEEB6A" w14:textId="77777777" w:rsidR="00931445" w:rsidRPr="000B7409" w:rsidRDefault="00931445" w:rsidP="00FD44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4872BC0" w14:textId="31D0B8E8" w:rsidR="00006793" w:rsidRPr="000B7409" w:rsidRDefault="0000679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Data Ogłoszenia i miejsce publikacji</w:t>
      </w:r>
    </w:p>
    <w:p w14:paraId="10A64603" w14:textId="02B3DB04" w:rsidR="00006793" w:rsidRPr="000B7409" w:rsidRDefault="00FD4457" w:rsidP="000067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01.12</w:t>
      </w:r>
      <w:r w:rsidR="00DF15F1" w:rsidRPr="000B7409">
        <w:rPr>
          <w:rFonts w:ascii="Times New Roman" w:hAnsi="Times New Roman" w:cs="Times New Roman"/>
          <w:b/>
          <w:sz w:val="24"/>
          <w:szCs w:val="24"/>
        </w:rPr>
        <w:t>.</w:t>
      </w:r>
      <w:r w:rsidR="009C093D" w:rsidRPr="000B7409">
        <w:rPr>
          <w:rFonts w:ascii="Times New Roman" w:hAnsi="Times New Roman" w:cs="Times New Roman"/>
          <w:b/>
          <w:sz w:val="24"/>
          <w:szCs w:val="24"/>
        </w:rPr>
        <w:t>20</w:t>
      </w:r>
      <w:r w:rsidR="00ED6225" w:rsidRPr="000B7409">
        <w:rPr>
          <w:rFonts w:ascii="Times New Roman" w:hAnsi="Times New Roman" w:cs="Times New Roman"/>
          <w:b/>
          <w:sz w:val="24"/>
          <w:szCs w:val="24"/>
        </w:rPr>
        <w:t>2</w:t>
      </w:r>
      <w:r w:rsidRPr="000B7409">
        <w:rPr>
          <w:rFonts w:ascii="Times New Roman" w:hAnsi="Times New Roman" w:cs="Times New Roman"/>
          <w:b/>
          <w:sz w:val="24"/>
          <w:szCs w:val="24"/>
        </w:rPr>
        <w:t>3</w:t>
      </w:r>
      <w:r w:rsidR="009C093D" w:rsidRPr="000B7409">
        <w:rPr>
          <w:rFonts w:ascii="Times New Roman" w:hAnsi="Times New Roman" w:cs="Times New Roman"/>
          <w:b/>
          <w:sz w:val="24"/>
          <w:szCs w:val="24"/>
        </w:rPr>
        <w:t>r.</w:t>
      </w:r>
    </w:p>
    <w:p w14:paraId="6F751F9B" w14:textId="77777777" w:rsidR="009C093D" w:rsidRPr="000B7409" w:rsidRDefault="00DF15F1" w:rsidP="000067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093D" w:rsidRPr="000B7409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="009C093D" w:rsidRPr="000B7409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 w:rsidR="009C093D" w:rsidRPr="000B7409">
        <w:rPr>
          <w:rFonts w:ascii="Times New Roman" w:hAnsi="Times New Roman" w:cs="Times New Roman"/>
          <w:sz w:val="24"/>
          <w:szCs w:val="24"/>
        </w:rPr>
        <w:t xml:space="preserve"> zakładka: </w:t>
      </w:r>
      <w:r w:rsidR="009C093D" w:rsidRPr="000B7409">
        <w:rPr>
          <w:rFonts w:ascii="Times New Roman" w:hAnsi="Times New Roman" w:cs="Times New Roman"/>
          <w:b/>
          <w:sz w:val="24"/>
          <w:szCs w:val="24"/>
        </w:rPr>
        <w:t xml:space="preserve">Przetargi i Ogłoszenia → Przetargi </w:t>
      </w:r>
    </w:p>
    <w:p w14:paraId="7B4A709F" w14:textId="77777777" w:rsidR="00F5430B" w:rsidRPr="000B7409" w:rsidRDefault="009C093D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T</w:t>
      </w:r>
      <w:r w:rsidR="00F5430B" w:rsidRPr="000B7409">
        <w:rPr>
          <w:rFonts w:ascii="Times New Roman" w:hAnsi="Times New Roman" w:cs="Times New Roman"/>
          <w:b/>
          <w:sz w:val="24"/>
          <w:szCs w:val="24"/>
        </w:rPr>
        <w:t xml:space="preserve">ermin realizacji Zamówienia </w:t>
      </w:r>
    </w:p>
    <w:p w14:paraId="71CF7294" w14:textId="24AB8161" w:rsidR="00006793" w:rsidRPr="000B7409" w:rsidRDefault="009C093D" w:rsidP="0000679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6" w:name="_Hlk536016366"/>
      <w:r w:rsidRPr="000B7409">
        <w:rPr>
          <w:rFonts w:ascii="Times New Roman" w:hAnsi="Times New Roman" w:cs="Times New Roman"/>
          <w:sz w:val="24"/>
          <w:szCs w:val="24"/>
        </w:rPr>
        <w:t xml:space="preserve">Realizacja zamówienia w terminie do dnia </w:t>
      </w:r>
      <w:r w:rsidR="00FD4457" w:rsidRPr="000B7409">
        <w:rPr>
          <w:rFonts w:ascii="Times New Roman" w:hAnsi="Times New Roman" w:cs="Times New Roman"/>
          <w:sz w:val="24"/>
          <w:szCs w:val="24"/>
        </w:rPr>
        <w:t>10</w:t>
      </w:r>
      <w:r w:rsidR="00376A17" w:rsidRPr="000B7409">
        <w:rPr>
          <w:rFonts w:ascii="Times New Roman" w:hAnsi="Times New Roman" w:cs="Times New Roman"/>
          <w:sz w:val="24"/>
          <w:szCs w:val="24"/>
        </w:rPr>
        <w:t>.</w:t>
      </w:r>
      <w:r w:rsidR="00FD4457" w:rsidRPr="000B7409">
        <w:rPr>
          <w:rFonts w:ascii="Times New Roman" w:hAnsi="Times New Roman" w:cs="Times New Roman"/>
          <w:sz w:val="24"/>
          <w:szCs w:val="24"/>
        </w:rPr>
        <w:t>0</w:t>
      </w:r>
      <w:r w:rsidR="00E70D6A" w:rsidRPr="000B7409">
        <w:rPr>
          <w:rFonts w:ascii="Times New Roman" w:hAnsi="Times New Roman" w:cs="Times New Roman"/>
          <w:sz w:val="24"/>
          <w:szCs w:val="24"/>
        </w:rPr>
        <w:t>2</w:t>
      </w:r>
      <w:r w:rsidR="00376A17" w:rsidRPr="000B7409">
        <w:rPr>
          <w:rFonts w:ascii="Times New Roman" w:hAnsi="Times New Roman" w:cs="Times New Roman"/>
          <w:sz w:val="24"/>
          <w:szCs w:val="24"/>
        </w:rPr>
        <w:t>.20</w:t>
      </w:r>
      <w:r w:rsidR="00ED6225" w:rsidRPr="000B7409">
        <w:rPr>
          <w:rFonts w:ascii="Times New Roman" w:hAnsi="Times New Roman" w:cs="Times New Roman"/>
          <w:sz w:val="24"/>
          <w:szCs w:val="24"/>
        </w:rPr>
        <w:t>2</w:t>
      </w:r>
      <w:r w:rsidR="00FD4457" w:rsidRPr="000B7409">
        <w:rPr>
          <w:rFonts w:ascii="Times New Roman" w:hAnsi="Times New Roman" w:cs="Times New Roman"/>
          <w:sz w:val="24"/>
          <w:szCs w:val="24"/>
        </w:rPr>
        <w:t>4</w:t>
      </w:r>
      <w:r w:rsidR="00376A17" w:rsidRPr="000B7409">
        <w:rPr>
          <w:rFonts w:ascii="Times New Roman" w:hAnsi="Times New Roman" w:cs="Times New Roman"/>
          <w:sz w:val="24"/>
          <w:szCs w:val="24"/>
        </w:rPr>
        <w:t xml:space="preserve"> r</w:t>
      </w:r>
      <w:r w:rsidR="004965E9" w:rsidRPr="000B7409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E6B8A7B" w14:textId="77777777" w:rsidR="00F5430B" w:rsidRPr="000B7409" w:rsidRDefault="00F5430B" w:rsidP="00F5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AC6E1F" w14:textId="77777777" w:rsidR="00F5430B" w:rsidRPr="000B7409" w:rsidRDefault="00F5430B" w:rsidP="00F54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sz w:val="24"/>
          <w:szCs w:val="24"/>
        </w:rPr>
        <w:t>Warunki udziału</w:t>
      </w:r>
      <w:r w:rsidR="00BD5FEF" w:rsidRPr="000B7409">
        <w:rPr>
          <w:rFonts w:ascii="Times New Roman" w:hAnsi="Times New Roman" w:cs="Times New Roman"/>
          <w:b/>
          <w:sz w:val="24"/>
          <w:szCs w:val="24"/>
        </w:rPr>
        <w:t xml:space="preserve"> Wykonawców</w:t>
      </w:r>
      <w:r w:rsidRPr="000B7409">
        <w:rPr>
          <w:rFonts w:ascii="Times New Roman" w:hAnsi="Times New Roman" w:cs="Times New Roman"/>
          <w:b/>
          <w:sz w:val="24"/>
          <w:szCs w:val="24"/>
        </w:rPr>
        <w:t xml:space="preserve"> w postę</w:t>
      </w:r>
      <w:r w:rsidR="00BD5FEF" w:rsidRPr="000B7409">
        <w:rPr>
          <w:rFonts w:ascii="Times New Roman" w:hAnsi="Times New Roman" w:cs="Times New Roman"/>
          <w:b/>
          <w:sz w:val="24"/>
          <w:szCs w:val="24"/>
        </w:rPr>
        <w:t>powaniu oraz ocena ich spełnienia</w:t>
      </w:r>
    </w:p>
    <w:p w14:paraId="78096224" w14:textId="77777777" w:rsidR="00BD5FEF" w:rsidRPr="000B7409" w:rsidRDefault="00BD5FEF" w:rsidP="00BD5F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B06F8D7" w14:textId="77777777" w:rsidR="00BD5FEF" w:rsidRPr="000B7409" w:rsidRDefault="00BD5FEF" w:rsidP="00BD5FE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536005049"/>
      <w:bookmarkStart w:id="8" w:name="_Hlk536016694"/>
      <w:r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udzielenie Zamówienia mogą ubiegać się Wykonawcy, którzy</w:t>
      </w:r>
      <w:r w:rsidR="00376A17"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7"/>
      <w:r w:rsidR="00376A17"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spełniają warunki dotyczące:</w:t>
      </w:r>
    </w:p>
    <w:p w14:paraId="75850A06" w14:textId="6B772EA3" w:rsidR="00376A17" w:rsidRPr="000B7409" w:rsidRDefault="00034865" w:rsidP="00D40806">
      <w:pPr>
        <w:pStyle w:val="Nagwek3"/>
        <w:keepNext w:val="0"/>
        <w:widowControl w:val="0"/>
        <w:numPr>
          <w:ilvl w:val="2"/>
          <w:numId w:val="1"/>
        </w:numPr>
        <w:spacing w:before="0" w:after="0"/>
        <w:ind w:left="1701"/>
        <w:jc w:val="both"/>
        <w:rPr>
          <w:b/>
          <w:bCs/>
          <w:i/>
          <w:iCs/>
          <w:szCs w:val="24"/>
        </w:rPr>
      </w:pPr>
      <w:bookmarkStart w:id="9" w:name="_Hlk536016757"/>
      <w:bookmarkEnd w:id="8"/>
      <w:r w:rsidRPr="000B7409">
        <w:rPr>
          <w:b/>
          <w:bCs/>
          <w:i/>
          <w:iCs/>
          <w:szCs w:val="24"/>
        </w:rPr>
        <w:t>p</w:t>
      </w:r>
      <w:r w:rsidR="00BD5FEF" w:rsidRPr="000B7409">
        <w:rPr>
          <w:b/>
          <w:bCs/>
          <w:i/>
          <w:iCs/>
          <w:szCs w:val="24"/>
        </w:rPr>
        <w:t>osiada</w:t>
      </w:r>
      <w:r w:rsidR="00376A17" w:rsidRPr="000B7409">
        <w:rPr>
          <w:b/>
          <w:bCs/>
          <w:i/>
          <w:iCs/>
          <w:szCs w:val="24"/>
        </w:rPr>
        <w:t>nia kompetencji lub</w:t>
      </w:r>
      <w:r w:rsidR="000A0ACA" w:rsidRPr="000B7409">
        <w:rPr>
          <w:b/>
          <w:bCs/>
          <w:i/>
          <w:iCs/>
          <w:szCs w:val="24"/>
        </w:rPr>
        <w:t xml:space="preserve"> </w:t>
      </w:r>
      <w:r w:rsidR="00BD5FEF" w:rsidRPr="000B7409">
        <w:rPr>
          <w:b/>
          <w:bCs/>
          <w:i/>
          <w:iCs/>
          <w:szCs w:val="24"/>
        </w:rPr>
        <w:t>uprawnie</w:t>
      </w:r>
      <w:r w:rsidR="00376A17" w:rsidRPr="000B7409">
        <w:rPr>
          <w:b/>
          <w:bCs/>
          <w:i/>
          <w:iCs/>
          <w:szCs w:val="24"/>
        </w:rPr>
        <w:t>ń</w:t>
      </w:r>
      <w:r w:rsidR="00BD5FEF" w:rsidRPr="000B7409">
        <w:rPr>
          <w:b/>
          <w:bCs/>
          <w:i/>
          <w:iCs/>
          <w:szCs w:val="24"/>
        </w:rPr>
        <w:t xml:space="preserve"> do wykonywania określonej działalności lub czynności, jeżeli </w:t>
      </w:r>
      <w:r w:rsidR="00376A17" w:rsidRPr="000B7409">
        <w:rPr>
          <w:b/>
          <w:bCs/>
          <w:i/>
          <w:iCs/>
          <w:szCs w:val="24"/>
        </w:rPr>
        <w:t>przepisy prawa</w:t>
      </w:r>
      <w:r w:rsidR="00BD5FEF" w:rsidRPr="000B7409">
        <w:rPr>
          <w:b/>
          <w:bCs/>
          <w:i/>
          <w:iCs/>
          <w:szCs w:val="24"/>
        </w:rPr>
        <w:t xml:space="preserve"> nakładają obowiązek </w:t>
      </w:r>
      <w:r w:rsidR="00376A17" w:rsidRPr="000B7409">
        <w:rPr>
          <w:b/>
          <w:bCs/>
          <w:i/>
          <w:iCs/>
          <w:szCs w:val="24"/>
        </w:rPr>
        <w:t xml:space="preserve">ich </w:t>
      </w:r>
      <w:r w:rsidR="00BD5FEF" w:rsidRPr="000B7409">
        <w:rPr>
          <w:b/>
          <w:bCs/>
          <w:i/>
          <w:iCs/>
          <w:szCs w:val="24"/>
        </w:rPr>
        <w:t>posiadania</w:t>
      </w:r>
      <w:r w:rsidR="00376A17" w:rsidRPr="000B7409">
        <w:rPr>
          <w:b/>
          <w:bCs/>
          <w:i/>
          <w:iCs/>
          <w:szCs w:val="24"/>
        </w:rPr>
        <w:t xml:space="preserve">, </w:t>
      </w:r>
    </w:p>
    <w:p w14:paraId="225127CE" w14:textId="420FD0B3" w:rsidR="000A0ACA" w:rsidRPr="000B7409" w:rsidRDefault="000A0ACA" w:rsidP="000A0ACA">
      <w:pPr>
        <w:pStyle w:val="Akapitzlist"/>
        <w:suppressAutoHyphens/>
        <w:spacing w:after="0" w:line="320" w:lineRule="exact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_Hlk152227410"/>
      <w:bookmarkStart w:id="11" w:name="_Hlk536016799"/>
      <w:bookmarkEnd w:id="9"/>
      <w:r w:rsidRPr="000B7409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Zamawiający uzna, iż Wykonawca spełni warunek, jeżeli wykaże, że w okresie ostatnich </w:t>
      </w:r>
      <w:r w:rsidR="00C46E2C" w:rsidRPr="000B7409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br/>
      </w:r>
      <w:r w:rsidRPr="000B7409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 lat przed upływem terminu składania ofert, a jeżeli okres prowadzenia działalności jest krótszy - w tym okresie, należycie wykonał</w:t>
      </w:r>
      <w:r w:rsidRPr="000B740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E70C2DC" w14:textId="50844AAF" w:rsidR="000A0ACA" w:rsidRPr="000B7409" w:rsidRDefault="000A0ACA" w:rsidP="00C67D1B">
      <w:pPr>
        <w:pStyle w:val="Akapitzlist"/>
        <w:numPr>
          <w:ilvl w:val="0"/>
          <w:numId w:val="23"/>
        </w:numPr>
        <w:suppressAutoHyphens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dostawy sprzętu komputerowego lub serwerów lub urządzeń sieciowych oraz oprogramowania do backupu odpowiadającemu przedmiotowi niniejszego postępowania:</w:t>
      </w:r>
    </w:p>
    <w:p w14:paraId="66F02E2A" w14:textId="3BFDC7AF" w:rsidR="000A0ACA" w:rsidRPr="000B7409" w:rsidRDefault="000A0ACA" w:rsidP="00C67D1B">
      <w:pPr>
        <w:pStyle w:val="Akapitzlist"/>
        <w:suppressAutoHyphens/>
        <w:spacing w:after="0" w:line="320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>-</w:t>
      </w:r>
      <w:r w:rsidR="00D40806" w:rsidRPr="000B7409">
        <w:rPr>
          <w:rFonts w:ascii="Times New Roman" w:hAnsi="Times New Roman" w:cs="Times New Roman"/>
          <w:sz w:val="24"/>
          <w:szCs w:val="24"/>
        </w:rPr>
        <w:t xml:space="preserve"> </w:t>
      </w:r>
      <w:r w:rsidRPr="000B7409">
        <w:rPr>
          <w:rFonts w:ascii="Times New Roman" w:hAnsi="Times New Roman" w:cs="Times New Roman"/>
          <w:sz w:val="24"/>
          <w:szCs w:val="24"/>
        </w:rPr>
        <w:t>serwery</w:t>
      </w:r>
      <w:r w:rsidR="00D40806" w:rsidRPr="000B7409">
        <w:rPr>
          <w:rFonts w:ascii="Times New Roman" w:hAnsi="Times New Roman" w:cs="Times New Roman"/>
          <w:sz w:val="24"/>
          <w:szCs w:val="24"/>
        </w:rPr>
        <w:t xml:space="preserve"> </w:t>
      </w:r>
      <w:r w:rsidRPr="000B7409">
        <w:rPr>
          <w:rFonts w:ascii="Times New Roman" w:hAnsi="Times New Roman" w:cs="Times New Roman"/>
          <w:sz w:val="24"/>
          <w:szCs w:val="24"/>
        </w:rPr>
        <w:t xml:space="preserve"> o wartości min. 200 000 zł brutto – dla minimum 2 odbiorców</w:t>
      </w:r>
    </w:p>
    <w:p w14:paraId="2727DC99" w14:textId="322D1B52" w:rsidR="000A0ACA" w:rsidRPr="000B7409" w:rsidRDefault="000A0ACA" w:rsidP="00C67D1B">
      <w:pPr>
        <w:pStyle w:val="Akapitzlist"/>
        <w:suppressAutoHyphens/>
        <w:spacing w:after="0" w:line="320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- przełączniki sieciowe o wartości min. 120 000 zł brutto – dla minimum </w:t>
      </w:r>
      <w:r w:rsidR="00C46E2C" w:rsidRPr="000B7409">
        <w:rPr>
          <w:rFonts w:ascii="Times New Roman" w:hAnsi="Times New Roman" w:cs="Times New Roman"/>
          <w:sz w:val="24"/>
          <w:szCs w:val="24"/>
        </w:rPr>
        <w:br/>
      </w:r>
      <w:r w:rsidR="00B8467F" w:rsidRPr="000B7409">
        <w:rPr>
          <w:rFonts w:ascii="Times New Roman" w:hAnsi="Times New Roman" w:cs="Times New Roman"/>
          <w:sz w:val="24"/>
          <w:szCs w:val="24"/>
        </w:rPr>
        <w:t xml:space="preserve">   </w:t>
      </w:r>
      <w:r w:rsidRPr="000B7409">
        <w:rPr>
          <w:rFonts w:ascii="Times New Roman" w:hAnsi="Times New Roman" w:cs="Times New Roman"/>
          <w:sz w:val="24"/>
          <w:szCs w:val="24"/>
        </w:rPr>
        <w:t xml:space="preserve">2 odbiorców </w:t>
      </w:r>
    </w:p>
    <w:p w14:paraId="3F469D2B" w14:textId="54E361D5" w:rsidR="000A0ACA" w:rsidRPr="000B7409" w:rsidRDefault="000A0ACA" w:rsidP="00C67D1B">
      <w:pPr>
        <w:pStyle w:val="Akapitzlist"/>
        <w:suppressAutoHyphens/>
        <w:spacing w:after="0" w:line="320" w:lineRule="exact"/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>- oprogramowanie do backupu o wartości min. 50 000 zł brutto – dla minimum</w:t>
      </w:r>
      <w:r w:rsidR="00C46E2C"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</w:rPr>
        <w:t xml:space="preserve"> </w:t>
      </w:r>
      <w:r w:rsidR="00B8467F" w:rsidRPr="000B7409">
        <w:rPr>
          <w:rFonts w:ascii="Times New Roman" w:hAnsi="Times New Roman" w:cs="Times New Roman"/>
          <w:sz w:val="24"/>
          <w:szCs w:val="24"/>
        </w:rPr>
        <w:t xml:space="preserve">  </w:t>
      </w:r>
      <w:r w:rsidRPr="000B7409">
        <w:rPr>
          <w:rFonts w:ascii="Times New Roman" w:hAnsi="Times New Roman" w:cs="Times New Roman"/>
          <w:sz w:val="24"/>
          <w:szCs w:val="24"/>
        </w:rPr>
        <w:t>2 odbiorców</w:t>
      </w:r>
      <w:r w:rsidRPr="000B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084E52" w14:textId="77777777" w:rsidR="000A0ACA" w:rsidRPr="000B7409" w:rsidRDefault="000A0ACA" w:rsidP="00C67D1B">
      <w:pPr>
        <w:pStyle w:val="Akapitzlist"/>
        <w:numPr>
          <w:ilvl w:val="0"/>
          <w:numId w:val="23"/>
        </w:numPr>
        <w:suppressAutoHyphens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a dostawy te zostały wykonane należycie i udokumentowane stosownymi referencjami.</w:t>
      </w:r>
    </w:p>
    <w:p w14:paraId="2BC3680E" w14:textId="77777777" w:rsidR="000A0ACA" w:rsidRPr="000B7409" w:rsidRDefault="000A0ACA" w:rsidP="000A0ACA">
      <w:pPr>
        <w:tabs>
          <w:tab w:val="left" w:pos="0"/>
        </w:tabs>
        <w:suppressAutoHyphens/>
        <w:spacing w:after="0" w:line="320" w:lineRule="exact"/>
        <w:ind w:left="99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7409">
        <w:rPr>
          <w:rFonts w:ascii="Times New Roman" w:hAnsi="Times New Roman" w:cs="Times New Roman"/>
          <w:i/>
          <w:color w:val="000000"/>
          <w:sz w:val="24"/>
          <w:szCs w:val="24"/>
        </w:rPr>
        <w:t>W przypadku podania kwot w walutach obcych Zamawiający dokona ich przeliczenia według średniego kursu Narodowego Banku Polskiego (NBP) z dnia opublikowania ogłoszenia o zamówieniu w Dzienniku Urzędowym Unii Europejskiej. Jeżeli w dniu opublikowania ogłoszenia o zamówieniu, NBP nie opublikuje informacji o średnim kursie walut, Zamawiający dokona odpowiednich przeliczeń wg średniego kursu z ostatniego dnia przed dniem publikacji.</w:t>
      </w:r>
    </w:p>
    <w:bookmarkEnd w:id="10"/>
    <w:p w14:paraId="2B094FE0" w14:textId="77777777" w:rsidR="000A0ACA" w:rsidRPr="000B7409" w:rsidRDefault="000A0ACA" w:rsidP="000A0ACA">
      <w:pPr>
        <w:pStyle w:val="Akapitzlist"/>
        <w:suppressAutoHyphens/>
        <w:spacing w:after="0" w:line="320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BBF075" w14:textId="5FA93F02" w:rsidR="00034865" w:rsidRPr="000B7409" w:rsidRDefault="00BD5FEF" w:rsidP="00D40806">
      <w:pPr>
        <w:pStyle w:val="Nagwek3"/>
        <w:keepNext w:val="0"/>
        <w:widowControl w:val="0"/>
        <w:numPr>
          <w:ilvl w:val="2"/>
          <w:numId w:val="1"/>
        </w:numPr>
        <w:spacing w:before="0" w:after="0"/>
        <w:ind w:left="1701"/>
        <w:jc w:val="both"/>
        <w:rPr>
          <w:b/>
          <w:bCs/>
          <w:i/>
          <w:iCs/>
          <w:color w:val="000000"/>
          <w:szCs w:val="24"/>
        </w:rPr>
      </w:pPr>
      <w:r w:rsidRPr="000B7409">
        <w:rPr>
          <w:b/>
          <w:bCs/>
          <w:i/>
          <w:iCs/>
          <w:color w:val="000000"/>
          <w:szCs w:val="24"/>
        </w:rPr>
        <w:t>posiada</w:t>
      </w:r>
      <w:r w:rsidR="00034865" w:rsidRPr="000B7409">
        <w:rPr>
          <w:b/>
          <w:bCs/>
          <w:i/>
          <w:iCs/>
          <w:color w:val="000000"/>
          <w:szCs w:val="24"/>
        </w:rPr>
        <w:t>nia</w:t>
      </w:r>
      <w:r w:rsidRPr="000B7409">
        <w:rPr>
          <w:b/>
          <w:bCs/>
          <w:i/>
          <w:iCs/>
          <w:color w:val="000000"/>
          <w:szCs w:val="24"/>
        </w:rPr>
        <w:t xml:space="preserve"> </w:t>
      </w:r>
      <w:r w:rsidR="00034865" w:rsidRPr="000B7409">
        <w:rPr>
          <w:b/>
          <w:bCs/>
          <w:i/>
          <w:iCs/>
          <w:color w:val="000000"/>
          <w:szCs w:val="24"/>
        </w:rPr>
        <w:t>zdolności technicznej lub zawodowej,</w:t>
      </w:r>
      <w:bookmarkEnd w:id="11"/>
    </w:p>
    <w:p w14:paraId="0063C909" w14:textId="1C45F4C5" w:rsidR="00985704" w:rsidRPr="000B7409" w:rsidRDefault="00985704" w:rsidP="00985704">
      <w:pPr>
        <w:spacing w:after="0" w:line="320" w:lineRule="exact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2227451"/>
      <w:bookmarkStart w:id="13" w:name="_Hlk536016816"/>
      <w:r w:rsidRPr="000B7409">
        <w:rPr>
          <w:rFonts w:ascii="Times New Roman" w:hAnsi="Times New Roman" w:cs="Times New Roman"/>
          <w:sz w:val="24"/>
          <w:szCs w:val="24"/>
        </w:rPr>
        <w:t xml:space="preserve">Wykonawca spełni warunek jeżeli wykaże dysponowanie zespołem złożonym </w:t>
      </w:r>
      <w:r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  <w:u w:val="single"/>
        </w:rPr>
        <w:t>z minimum 3 osób</w:t>
      </w:r>
      <w:r w:rsidRPr="000B7409">
        <w:rPr>
          <w:rFonts w:ascii="Times New Roman" w:hAnsi="Times New Roman" w:cs="Times New Roman"/>
          <w:sz w:val="24"/>
          <w:szCs w:val="24"/>
        </w:rPr>
        <w:t>. W tym względzie wykonawca udokumentuje wstępnie spełnianie minimum poniższych wymagań:</w:t>
      </w:r>
    </w:p>
    <w:p w14:paraId="0F2421C9" w14:textId="0B8FFF34" w:rsidR="00985704" w:rsidRPr="000B7409" w:rsidRDefault="00985704" w:rsidP="00A6697C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Inżynier ds. systemu wirtualizacji – min. 1 osoby</w:t>
      </w:r>
      <w:r w:rsidRPr="000B7409">
        <w:rPr>
          <w:rFonts w:ascii="Times New Roman" w:hAnsi="Times New Roman" w:cs="Times New Roman"/>
          <w:sz w:val="24"/>
          <w:szCs w:val="24"/>
        </w:rPr>
        <w:t xml:space="preserve">, który posiada wiedzę </w:t>
      </w:r>
      <w:r w:rsidR="00C46E2C"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</w:rPr>
        <w:t xml:space="preserve">i minimum 2 letnie doświadczenie z zakresu projektowania i wdrażania używanego przez Zamawiającego systemu Microsoft Hyper-V oraz posiada wiedzę w zakresie administrowania i konfiguracji na wykonywanie </w:t>
      </w:r>
      <w:r w:rsidRPr="000B7409">
        <w:rPr>
          <w:rFonts w:ascii="Times New Roman" w:hAnsi="Times New Roman" w:cs="Times New Roman"/>
          <w:sz w:val="24"/>
          <w:szCs w:val="24"/>
        </w:rPr>
        <w:lastRenderedPageBreak/>
        <w:t>samodzielnie wszystkich prac serwisowych i wdrożeniowych (w narzędziu wykorzystywanym przez Zamawiającego) na poziomie co najmniej Windows Server Hybrid Administrator Associate.</w:t>
      </w:r>
    </w:p>
    <w:p w14:paraId="7830C262" w14:textId="1BD0C273" w:rsidR="00985704" w:rsidRPr="000B7409" w:rsidRDefault="00985704" w:rsidP="00A6697C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Inżynier ds. Systemu kopii danych – min. 1 osoby</w:t>
      </w:r>
      <w:r w:rsidRPr="000B7409">
        <w:rPr>
          <w:rFonts w:ascii="Times New Roman" w:hAnsi="Times New Roman" w:cs="Times New Roman"/>
          <w:sz w:val="24"/>
          <w:szCs w:val="24"/>
        </w:rPr>
        <w:t xml:space="preserve">, który posiada wiedzę </w:t>
      </w:r>
      <w:r w:rsidR="00A6697C"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</w:rPr>
        <w:t>i minimum 2 letnie doświadczenie z zakresu projektowania i wdrażania używanego przez Zamawiającego systemu Veeam Backup &amp; Replication 12 oraz posiada wiedzę w zakresie administrowania i konfiguracji na wykonywanie samodzielnie wszystkich prac serwisowych i wdrożeniowych w narzędziu wykorzystywanym przez Zamawiającego) na poziomie co najmniej Veeam Certified Architect.</w:t>
      </w:r>
    </w:p>
    <w:p w14:paraId="019E11D0" w14:textId="73C63E36" w:rsidR="00985704" w:rsidRPr="000B7409" w:rsidRDefault="00985704" w:rsidP="00A6697C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sz w:val="24"/>
          <w:szCs w:val="24"/>
        </w:rPr>
        <w:t>Inżynier ds. sieci komputerowych – min. 1 osoba</w:t>
      </w:r>
      <w:r w:rsidRPr="000B7409">
        <w:rPr>
          <w:rFonts w:ascii="Times New Roman" w:hAnsi="Times New Roman" w:cs="Times New Roman"/>
          <w:sz w:val="24"/>
          <w:szCs w:val="24"/>
        </w:rPr>
        <w:t xml:space="preserve">, który posiada wiedzę </w:t>
      </w:r>
      <w:r w:rsidR="00A6697C"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</w:rPr>
        <w:t xml:space="preserve">i minimum 2 letnie doświadczenie z zakresu konfiguracji oferowanych przełączników sieciowych oraz posiada wiedzę w zakresie znajomości technologii sieciowych, umiejętność samodzielnego projektowania sieci oraz ich wdrażania </w:t>
      </w:r>
      <w:r w:rsidR="00C46E2C" w:rsidRPr="000B7409">
        <w:rPr>
          <w:rFonts w:ascii="Times New Roman" w:hAnsi="Times New Roman" w:cs="Times New Roman"/>
          <w:sz w:val="24"/>
          <w:szCs w:val="24"/>
        </w:rPr>
        <w:br/>
      </w:r>
      <w:r w:rsidRPr="000B7409">
        <w:rPr>
          <w:rFonts w:ascii="Times New Roman" w:hAnsi="Times New Roman" w:cs="Times New Roman"/>
          <w:sz w:val="24"/>
          <w:szCs w:val="24"/>
        </w:rPr>
        <w:t>z wykorzystaniem oferowanego rozwiązania na poziomie co najmniej Professional lub Advanced dla technologii Routing i Switching.</w:t>
      </w:r>
    </w:p>
    <w:p w14:paraId="2E17E6DF" w14:textId="77777777" w:rsidR="00A6697C" w:rsidRPr="000B7409" w:rsidRDefault="00A6697C" w:rsidP="00A6697C">
      <w:pPr>
        <w:pStyle w:val="Akapitzlist"/>
        <w:spacing w:after="0" w:line="320" w:lineRule="exact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281E06F2" w14:textId="7BA17720" w:rsidR="00985704" w:rsidRPr="000B7409" w:rsidRDefault="00985704" w:rsidP="00985704">
      <w:pPr>
        <w:spacing w:after="0" w:line="320" w:lineRule="exact"/>
        <w:ind w:left="99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B74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Powyższych funkcji nie można łączyć. </w:t>
      </w:r>
    </w:p>
    <w:p w14:paraId="48440B44" w14:textId="77777777" w:rsidR="00A6697C" w:rsidRPr="000B7409" w:rsidRDefault="00A6697C" w:rsidP="00985704">
      <w:pPr>
        <w:spacing w:after="0" w:line="320" w:lineRule="exact"/>
        <w:ind w:left="99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FFAF37" w14:textId="77777777" w:rsidR="00C46E2C" w:rsidRPr="000B7409" w:rsidRDefault="00985704" w:rsidP="00985704">
      <w:pPr>
        <w:spacing w:after="0" w:line="320" w:lineRule="exac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 xml:space="preserve">Wykonawca przedstawi dodatkowo certyfikaty producentów zaoferowanych rozwiązań odpowiednio dla serwerów, przełączników i oprogramowania do backupu, potwierdzające aktualne autoryzowane partnerstwo Wykonawcy z danym producentem. </w:t>
      </w:r>
    </w:p>
    <w:p w14:paraId="67114DA9" w14:textId="174D9FFF" w:rsidR="00985704" w:rsidRPr="000B7409" w:rsidRDefault="00985704" w:rsidP="00985704">
      <w:pPr>
        <w:spacing w:after="0" w:line="320" w:lineRule="exac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>W przypadku oferowanych serwerów obok certyfikatu producenta sprzętu wymagany jest dodatkowo certyfikat partnerski Wykonawcy od producenta zamawianych do nich systemów operacyjnych.</w:t>
      </w:r>
    </w:p>
    <w:p w14:paraId="4A7371F3" w14:textId="18238798" w:rsidR="00985704" w:rsidRPr="000B7409" w:rsidRDefault="00985704" w:rsidP="00985704">
      <w:pPr>
        <w:tabs>
          <w:tab w:val="left" w:pos="0"/>
        </w:tabs>
        <w:suppressAutoHyphens/>
        <w:spacing w:after="0" w:line="32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7409">
        <w:rPr>
          <w:rFonts w:ascii="Times New Roman" w:hAnsi="Times New Roman" w:cs="Times New Roman"/>
          <w:sz w:val="24"/>
          <w:szCs w:val="24"/>
        </w:rPr>
        <w:tab/>
        <w:t>Oceniając zdolność techniczną lub zawodową zamawiający może, na każdym etapie postepowania,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 (art. 116 ust. 2 ustawy Pzp).</w:t>
      </w:r>
    </w:p>
    <w:bookmarkEnd w:id="12"/>
    <w:p w14:paraId="5ED6D1EC" w14:textId="77777777" w:rsidR="00C67D1B" w:rsidRPr="000B7409" w:rsidRDefault="00C67D1B" w:rsidP="00985704">
      <w:pPr>
        <w:tabs>
          <w:tab w:val="left" w:pos="0"/>
        </w:tabs>
        <w:suppressAutoHyphens/>
        <w:spacing w:after="0" w:line="32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585883B" w14:textId="77777777" w:rsidR="000C2559" w:rsidRPr="000B7409" w:rsidRDefault="000C2559" w:rsidP="000A0ACA">
      <w:pPr>
        <w:pStyle w:val="Akapitzlist"/>
        <w:numPr>
          <w:ilvl w:val="2"/>
          <w:numId w:val="1"/>
        </w:numPr>
        <w:spacing w:line="240" w:lineRule="auto"/>
        <w:ind w:left="170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sytuacji ekonomicznej </w:t>
      </w:r>
      <w:r w:rsidR="00376A17"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lub</w:t>
      </w:r>
      <w:r w:rsidRPr="000B7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finansowej </w:t>
      </w:r>
    </w:p>
    <w:bookmarkEnd w:id="13"/>
    <w:p w14:paraId="6EC7EBA4" w14:textId="77777777" w:rsidR="000C2559" w:rsidRPr="000B7409" w:rsidRDefault="00034865" w:rsidP="000C2559">
      <w:pPr>
        <w:pStyle w:val="Akapitzlist"/>
        <w:ind w:left="180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i/>
          <w:sz w:val="24"/>
          <w:szCs w:val="24"/>
          <w:lang w:eastAsia="pl-PL"/>
        </w:rPr>
        <w:t>Zamawiający nie określa żadnych warunków w tym zakresie</w:t>
      </w:r>
    </w:p>
    <w:p w14:paraId="06A7D2DD" w14:textId="77777777" w:rsidR="00D57D2B" w:rsidRPr="000B7409" w:rsidRDefault="00034865" w:rsidP="00087CD4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</w:rPr>
        <w:t>7.2</w:t>
      </w:r>
      <w:r w:rsidRPr="000B7409">
        <w:rPr>
          <w:rFonts w:ascii="Times New Roman" w:hAnsi="Times New Roman" w:cs="Times New Roman"/>
          <w:sz w:val="24"/>
          <w:szCs w:val="24"/>
        </w:rPr>
        <w:tab/>
        <w:t xml:space="preserve">O udzielenie Zamówienia mogą ubiegać się Wykonawcy, którzy nie podlegają wykluczeniu zgodnie z </w:t>
      </w:r>
      <w:r w:rsidR="00601333" w:rsidRPr="000B7409">
        <w:rPr>
          <w:rFonts w:ascii="Times New Roman" w:hAnsi="Times New Roman" w:cs="Times New Roman"/>
          <w:sz w:val="24"/>
          <w:szCs w:val="24"/>
        </w:rPr>
        <w:t>SWZ</w:t>
      </w:r>
      <w:r w:rsidR="005F06E8" w:rsidRPr="000B7409">
        <w:rPr>
          <w:rFonts w:ascii="Times New Roman" w:hAnsi="Times New Roman" w:cs="Times New Roman"/>
          <w:sz w:val="24"/>
          <w:szCs w:val="24"/>
        </w:rPr>
        <w:t>.</w:t>
      </w:r>
      <w:r w:rsidR="00601333" w:rsidRPr="000B7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12B7E" w14:textId="77777777" w:rsidR="00D57D2B" w:rsidRPr="000B7409" w:rsidRDefault="00D57D2B" w:rsidP="00087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FE7E5B" w14:textId="77777777" w:rsidR="00D57D2B" w:rsidRPr="000B7409" w:rsidRDefault="0060133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F10371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ryteri</w:t>
      </w: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F10371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oceny ofer</w:t>
      </w:r>
      <w:r w:rsidR="00D57D2B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t</w:t>
      </w:r>
    </w:p>
    <w:p w14:paraId="19422D05" w14:textId="77777777" w:rsidR="00D57D2B" w:rsidRPr="000B7409" w:rsidRDefault="00601333" w:rsidP="00D57D2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0D4CFC" w:rsidRPr="000B7409">
        <w:rPr>
          <w:rFonts w:ascii="Times New Roman" w:hAnsi="Times New Roman" w:cs="Times New Roman"/>
          <w:sz w:val="24"/>
          <w:szCs w:val="24"/>
          <w:lang w:eastAsia="pl-PL"/>
        </w:rPr>
        <w:t>ena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oferty brutto </w:t>
      </w:r>
      <w:r w:rsidR="000D4CFC" w:rsidRPr="000B7409">
        <w:rPr>
          <w:rFonts w:ascii="Times New Roman" w:hAnsi="Times New Roman" w:cs="Times New Roman"/>
          <w:sz w:val="24"/>
          <w:szCs w:val="24"/>
          <w:lang w:eastAsia="pl-PL"/>
        </w:rPr>
        <w:t>-100%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AC5E8FE" w14:textId="77777777" w:rsidR="00601333" w:rsidRPr="000B7409" w:rsidRDefault="000D4CFC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>Zamawiający wybierze ofertę najkorzy</w:t>
      </w:r>
      <w:r w:rsidR="00D57D2B" w:rsidRPr="000B7409">
        <w:rPr>
          <w:rFonts w:ascii="Times New Roman" w:hAnsi="Times New Roman" w:cs="Times New Roman"/>
          <w:sz w:val="24"/>
          <w:szCs w:val="24"/>
          <w:lang w:eastAsia="pl-PL"/>
        </w:rPr>
        <w:t>stniejszą cenowo.</w:t>
      </w:r>
    </w:p>
    <w:p w14:paraId="35881963" w14:textId="77777777" w:rsidR="00601333" w:rsidRPr="000B7409" w:rsidRDefault="00601333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42BEE3" w14:textId="59A27D47" w:rsidR="00D57D2B" w:rsidRPr="000B7409" w:rsidRDefault="00601333" w:rsidP="00D57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Oferty częściowe</w:t>
      </w:r>
      <w:r w:rsidR="005D526A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oferty wariantowe</w:t>
      </w:r>
    </w:p>
    <w:p w14:paraId="1F79439B" w14:textId="46273328" w:rsidR="00127A48" w:rsidRPr="000B7409" w:rsidRDefault="00D57D2B" w:rsidP="0098570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bookmarkStart w:id="14" w:name="_Hlk536016173"/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</w:t>
      </w:r>
      <w:r w:rsidR="00601333" w:rsidRPr="000B7409">
        <w:rPr>
          <w:rFonts w:ascii="Times New Roman" w:hAnsi="Times New Roman" w:cs="Times New Roman"/>
          <w:sz w:val="24"/>
          <w:szCs w:val="24"/>
          <w:lang w:eastAsia="pl-PL"/>
        </w:rPr>
        <w:t>dopuszcza możliwości składania ofert częściowych</w:t>
      </w:r>
      <w:bookmarkEnd w:id="14"/>
      <w:r w:rsidR="00601333" w:rsidRPr="000B7409">
        <w:rPr>
          <w:rFonts w:ascii="Times New Roman" w:hAnsi="Times New Roman" w:cs="Times New Roman"/>
          <w:sz w:val="24"/>
          <w:szCs w:val="24"/>
          <w:lang w:eastAsia="pl-PL"/>
        </w:rPr>
        <w:t>. Zamawiający nie dopuszcza składania ofert wariantowych.</w:t>
      </w:r>
    </w:p>
    <w:p w14:paraId="334826C4" w14:textId="77777777" w:rsidR="00931445" w:rsidRPr="000B7409" w:rsidRDefault="00931445" w:rsidP="0098570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2366BB" w14:textId="77777777" w:rsidR="00C85D58" w:rsidRPr="000B7409" w:rsidRDefault="00C85D58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Wadium</w:t>
      </w:r>
    </w:p>
    <w:p w14:paraId="68B3985C" w14:textId="5082B182" w:rsidR="00B8467F" w:rsidRDefault="00C85D58" w:rsidP="000B740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>Zamawiający nie przewiduje wadium w niniejszym postępowaniu.</w:t>
      </w:r>
      <w:r w:rsidR="000B7409">
        <w:rPr>
          <w:rFonts w:ascii="Times New Roman" w:hAnsi="Times New Roman" w:cs="Times New Roman"/>
          <w:sz w:val="24"/>
          <w:szCs w:val="24"/>
          <w:lang w:eastAsia="pl-PL"/>
        </w:rPr>
        <w:t>\</w:t>
      </w:r>
    </w:p>
    <w:p w14:paraId="052652CF" w14:textId="77777777" w:rsidR="000B7409" w:rsidRPr="000B7409" w:rsidRDefault="000B7409" w:rsidP="000B740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4F8762" w14:textId="28D4043E" w:rsidR="000C0C9D" w:rsidRPr="000B7409" w:rsidRDefault="000C0C9D" w:rsidP="000C0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Termin związania ofertą</w:t>
      </w:r>
    </w:p>
    <w:p w14:paraId="28096FF4" w14:textId="77777777" w:rsidR="000C0C9D" w:rsidRPr="000B7409" w:rsidRDefault="000C0C9D" w:rsidP="000C0C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>Wymagany t</w:t>
      </w:r>
      <w:r w:rsidR="00E83B02" w:rsidRPr="000B7409">
        <w:rPr>
          <w:rFonts w:ascii="Times New Roman" w:hAnsi="Times New Roman" w:cs="Times New Roman"/>
          <w:sz w:val="24"/>
          <w:szCs w:val="24"/>
          <w:lang w:eastAsia="pl-PL"/>
        </w:rPr>
        <w:t>ermin związania Ofertą wynosi</w:t>
      </w:r>
      <w:r w:rsidR="00CC5A08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min 30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dni od daty terminu upływu składania Ofert.</w:t>
      </w:r>
    </w:p>
    <w:p w14:paraId="0D18A3B5" w14:textId="77777777" w:rsidR="00C85D58" w:rsidRPr="000B7409" w:rsidRDefault="00C85D58" w:rsidP="000C0C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4D15D9" w14:textId="77777777" w:rsidR="00601333" w:rsidRPr="000B7409" w:rsidRDefault="00601333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794BD70F" w14:textId="77777777" w:rsidR="00601333" w:rsidRPr="000B7409" w:rsidRDefault="00601333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>SWZ wraz z załącznikami można pobrać ze strony internetowej</w:t>
      </w:r>
      <w:r w:rsidR="002A7E64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2A7E64" w:rsidRPr="000B740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2A7E64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 z zakładki: </w:t>
      </w:r>
      <w:r w:rsidR="002A7E64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Przetargi i Ogłoszenia → Przetargi</w:t>
      </w:r>
      <w:r w:rsidR="002A7E64" w:rsidRPr="000B74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D864140" w14:textId="77777777" w:rsidR="002A7E64" w:rsidRPr="000B7409" w:rsidRDefault="002A7E64" w:rsidP="0060133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82162E" w14:textId="77777777" w:rsidR="002A7E64" w:rsidRPr="000B7409" w:rsidRDefault="002A7E64" w:rsidP="002A7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Warunki zmiany umowy</w:t>
      </w:r>
    </w:p>
    <w:p w14:paraId="6399CC22" w14:textId="77777777" w:rsidR="002A7E64" w:rsidRPr="000B7409" w:rsidRDefault="002A7E64" w:rsidP="002A7E6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Warunki realizacji umowy, w tym warunki zmiany umowy zostały zawarte we wzorze umowy, który stanowi Załącznik nr </w:t>
      </w:r>
      <w:r w:rsidR="00305975" w:rsidRPr="000B7409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do SWZ</w:t>
      </w:r>
    </w:p>
    <w:p w14:paraId="1E3923FF" w14:textId="77777777" w:rsidR="002A7E64" w:rsidRPr="000B7409" w:rsidRDefault="002A7E64" w:rsidP="002A7E6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26B9D8" w14:textId="77777777" w:rsidR="002A7E64" w:rsidRPr="000B7409" w:rsidRDefault="002A7E64" w:rsidP="00C85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Miejsce i Termin Składania Ofert</w:t>
      </w:r>
    </w:p>
    <w:p w14:paraId="4DE31AC2" w14:textId="51259B06" w:rsidR="00C46E2C" w:rsidRPr="000B7409" w:rsidRDefault="002A7E64" w:rsidP="00C46E2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152229707"/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="00C46E2C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pisemne 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należy składać w siedzibie OPEC Sp. z o. o. w Puławach przy </w:t>
      </w:r>
      <w:r w:rsidR="00C46E2C" w:rsidRPr="000B740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>ul. Izabelli 6; 24-100 Puławy</w:t>
      </w:r>
      <w:r w:rsidR="00C46E2C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w sekretariacie </w:t>
      </w:r>
      <w:r w:rsidR="00C46E2C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oraz oferty elektronicznie na adres email </w:t>
      </w:r>
      <w:hyperlink r:id="rId10" w:history="1">
        <w:r w:rsidR="00C46E2C" w:rsidRPr="000B740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zaopatrzenie@opec.pualwy.pl</w:t>
        </w:r>
      </w:hyperlink>
      <w:r w:rsidR="00C46E2C"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  do dnia: </w:t>
      </w:r>
      <w:r w:rsidR="00C46E2C" w:rsidRPr="000B74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</w:t>
      </w:r>
      <w:r w:rsidR="00C46E2C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.1</w:t>
      </w:r>
      <w:r w:rsidR="002407E0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C46E2C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.2023r. do godz. 12:05</w:t>
      </w:r>
    </w:p>
    <w:bookmarkEnd w:id="15"/>
    <w:p w14:paraId="78DED1BE" w14:textId="77777777" w:rsidR="00C46E2C" w:rsidRPr="000B7409" w:rsidRDefault="00C46E2C" w:rsidP="002A7E64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82F590" w14:textId="70C62B51" w:rsidR="002A7E64" w:rsidRPr="000B7409" w:rsidRDefault="002A7E64" w:rsidP="00C46E2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B7409">
        <w:rPr>
          <w:rFonts w:ascii="Times New Roman" w:hAnsi="Times New Roman" w:cs="Times New Roman"/>
          <w:sz w:val="24"/>
          <w:szCs w:val="24"/>
          <w:lang w:eastAsia="pl-PL"/>
        </w:rPr>
        <w:t xml:space="preserve">Publiczne otwarcie ofert nastąpi w siedzibie OPEC Sp. z o. o. w Puławach w dniu </w:t>
      </w:r>
      <w:r w:rsidR="00FD4457" w:rsidRPr="000B74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</w:t>
      </w:r>
      <w:r w:rsidR="00FD4457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.1</w:t>
      </w:r>
      <w:r w:rsidR="0074162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FD4457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.2023r. do godz. 12:1</w:t>
      </w:r>
      <w:r w:rsidR="00C46E2C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C67D1B" w:rsidRPr="000B74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="00087CD4" w:rsidRPr="000B740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B7409">
        <w:rPr>
          <w:rFonts w:ascii="Times New Roman" w:hAnsi="Times New Roman" w:cs="Times New Roman"/>
          <w:sz w:val="24"/>
          <w:szCs w:val="24"/>
          <w:lang w:eastAsia="pl-PL"/>
        </w:rPr>
        <w:t>li konferencyjnej</w:t>
      </w:r>
      <w:r w:rsidR="00087CD4" w:rsidRPr="000B74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1136C14" w14:textId="77777777" w:rsidR="00D57D2B" w:rsidRPr="000B7409" w:rsidRDefault="00D57D2B" w:rsidP="00D57D2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262225" w14:textId="77777777" w:rsidR="000D4CFC" w:rsidRPr="000B7409" w:rsidRDefault="000D4CFC" w:rsidP="00F10371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F8A7FA" w14:textId="77777777" w:rsidR="000D4CFC" w:rsidRPr="000B7409" w:rsidRDefault="000D4CFC" w:rsidP="000D4CF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1070D" w14:textId="77777777" w:rsidR="000C2559" w:rsidRPr="000B7409" w:rsidRDefault="000C2559" w:rsidP="000C255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884069" w14:textId="77777777" w:rsidR="000C2559" w:rsidRPr="000B7409" w:rsidRDefault="000C2559" w:rsidP="000C2559">
      <w:pPr>
        <w:pStyle w:val="Akapitzlist"/>
        <w:ind w:left="32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1BC8F2" w14:textId="77777777" w:rsidR="00BD5FEF" w:rsidRPr="000B7409" w:rsidRDefault="00BD5FEF" w:rsidP="00BD36F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D5FEF" w:rsidRPr="000B7409" w:rsidSect="00677B6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443" w14:textId="77777777" w:rsidR="00151F4A" w:rsidRDefault="00151F4A" w:rsidP="00127A48">
      <w:pPr>
        <w:spacing w:after="0" w:line="240" w:lineRule="auto"/>
      </w:pPr>
      <w:r>
        <w:separator/>
      </w:r>
    </w:p>
  </w:endnote>
  <w:endnote w:type="continuationSeparator" w:id="0">
    <w:p w14:paraId="3EC4D6DD" w14:textId="77777777" w:rsidR="00151F4A" w:rsidRDefault="00151F4A" w:rsidP="001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005991"/>
      <w:docPartObj>
        <w:docPartGallery w:val="Page Numbers (Bottom of Page)"/>
        <w:docPartUnique/>
      </w:docPartObj>
    </w:sdtPr>
    <w:sdtEndPr/>
    <w:sdtContent>
      <w:p w14:paraId="2F60F43D" w14:textId="77777777" w:rsidR="00127A48" w:rsidRDefault="00127A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9ACF" w14:textId="77777777" w:rsidR="00127A48" w:rsidRDefault="00127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DF16" w14:textId="77777777" w:rsidR="00151F4A" w:rsidRDefault="00151F4A" w:rsidP="00127A48">
      <w:pPr>
        <w:spacing w:after="0" w:line="240" w:lineRule="auto"/>
      </w:pPr>
      <w:r>
        <w:separator/>
      </w:r>
    </w:p>
  </w:footnote>
  <w:footnote w:type="continuationSeparator" w:id="0">
    <w:p w14:paraId="02B39E08" w14:textId="77777777" w:rsidR="00151F4A" w:rsidRDefault="00151F4A" w:rsidP="0012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77"/>
    <w:multiLevelType w:val="hybridMultilevel"/>
    <w:tmpl w:val="3A121524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DCF98C">
      <w:start w:val="1"/>
      <w:numFmt w:val="decimal"/>
      <w:lvlText w:val="%2)"/>
      <w:lvlJc w:val="left"/>
      <w:pPr>
        <w:ind w:left="1785" w:hanging="705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352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0EA0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F5FF7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E5525B"/>
    <w:multiLevelType w:val="multilevel"/>
    <w:tmpl w:val="5BD0A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1C1175D6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495F2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9" w15:restartNumberingAfterBreak="0">
    <w:nsid w:val="29833CED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1" w15:restartNumberingAfterBreak="0">
    <w:nsid w:val="2A4C5390"/>
    <w:multiLevelType w:val="hybridMultilevel"/>
    <w:tmpl w:val="DFD815F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F9F1A40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543C4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0F60BA0"/>
    <w:multiLevelType w:val="hybridMultilevel"/>
    <w:tmpl w:val="3200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5FAB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0927DC"/>
    <w:multiLevelType w:val="hybridMultilevel"/>
    <w:tmpl w:val="9E3CD1DE"/>
    <w:lvl w:ilvl="0" w:tplc="0688DA42">
      <w:start w:val="1"/>
      <w:numFmt w:val="lowerLetter"/>
      <w:lvlText w:val="%1.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54B2C91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E301E8"/>
    <w:multiLevelType w:val="hybridMultilevel"/>
    <w:tmpl w:val="7AD0DC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4B3E"/>
    <w:multiLevelType w:val="multilevel"/>
    <w:tmpl w:val="5AB41420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725C750E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3903CF5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3D4668E"/>
    <w:multiLevelType w:val="multilevel"/>
    <w:tmpl w:val="2DD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3B0C74"/>
    <w:multiLevelType w:val="multilevel"/>
    <w:tmpl w:val="7E16A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18418978">
    <w:abstractNumId w:val="23"/>
  </w:num>
  <w:num w:numId="2" w16cid:durableId="718668061">
    <w:abstractNumId w:val="10"/>
  </w:num>
  <w:num w:numId="3" w16cid:durableId="2138645960">
    <w:abstractNumId w:val="5"/>
  </w:num>
  <w:num w:numId="4" w16cid:durableId="1761678141">
    <w:abstractNumId w:val="9"/>
  </w:num>
  <w:num w:numId="5" w16cid:durableId="1771582216">
    <w:abstractNumId w:val="7"/>
  </w:num>
  <w:num w:numId="6" w16cid:durableId="1254968533">
    <w:abstractNumId w:val="2"/>
  </w:num>
  <w:num w:numId="7" w16cid:durableId="107505418">
    <w:abstractNumId w:val="15"/>
  </w:num>
  <w:num w:numId="8" w16cid:durableId="686323913">
    <w:abstractNumId w:val="12"/>
  </w:num>
  <w:num w:numId="9" w16cid:durableId="463740688">
    <w:abstractNumId w:val="4"/>
  </w:num>
  <w:num w:numId="10" w16cid:durableId="1730030647">
    <w:abstractNumId w:val="21"/>
  </w:num>
  <w:num w:numId="11" w16cid:durableId="255676043">
    <w:abstractNumId w:val="20"/>
  </w:num>
  <w:num w:numId="12" w16cid:durableId="1043871306">
    <w:abstractNumId w:val="6"/>
  </w:num>
  <w:num w:numId="13" w16cid:durableId="2087147217">
    <w:abstractNumId w:val="17"/>
  </w:num>
  <w:num w:numId="14" w16cid:durableId="242035798">
    <w:abstractNumId w:val="13"/>
  </w:num>
  <w:num w:numId="15" w16cid:durableId="601381726">
    <w:abstractNumId w:val="22"/>
  </w:num>
  <w:num w:numId="16" w16cid:durableId="1105808296">
    <w:abstractNumId w:val="8"/>
  </w:num>
  <w:num w:numId="17" w16cid:durableId="972323969">
    <w:abstractNumId w:val="14"/>
  </w:num>
  <w:num w:numId="18" w16cid:durableId="1805540985">
    <w:abstractNumId w:val="3"/>
  </w:num>
  <w:num w:numId="19" w16cid:durableId="513881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01328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384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538427">
    <w:abstractNumId w:val="0"/>
  </w:num>
  <w:num w:numId="23" w16cid:durableId="1288242230">
    <w:abstractNumId w:val="11"/>
  </w:num>
  <w:num w:numId="24" w16cid:durableId="543954321">
    <w:abstractNumId w:val="16"/>
  </w:num>
  <w:num w:numId="25" w16cid:durableId="208937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8"/>
    <w:rsid w:val="00006793"/>
    <w:rsid w:val="000074E6"/>
    <w:rsid w:val="00013CA1"/>
    <w:rsid w:val="0001538D"/>
    <w:rsid w:val="00034865"/>
    <w:rsid w:val="00043D94"/>
    <w:rsid w:val="00052395"/>
    <w:rsid w:val="00075B9D"/>
    <w:rsid w:val="00087CD4"/>
    <w:rsid w:val="000A0ACA"/>
    <w:rsid w:val="000B1FFA"/>
    <w:rsid w:val="000B7409"/>
    <w:rsid w:val="000C0C9D"/>
    <w:rsid w:val="000C2559"/>
    <w:rsid w:val="000D4CFC"/>
    <w:rsid w:val="00112EA4"/>
    <w:rsid w:val="00127A48"/>
    <w:rsid w:val="00136545"/>
    <w:rsid w:val="00151F4A"/>
    <w:rsid w:val="00152090"/>
    <w:rsid w:val="002073B7"/>
    <w:rsid w:val="002407E0"/>
    <w:rsid w:val="00296090"/>
    <w:rsid w:val="002A3336"/>
    <w:rsid w:val="002A7E64"/>
    <w:rsid w:val="002B3E34"/>
    <w:rsid w:val="002C3BC0"/>
    <w:rsid w:val="002E13B8"/>
    <w:rsid w:val="002F3E62"/>
    <w:rsid w:val="00305975"/>
    <w:rsid w:val="00307274"/>
    <w:rsid w:val="00310628"/>
    <w:rsid w:val="00376A17"/>
    <w:rsid w:val="003776CD"/>
    <w:rsid w:val="00386706"/>
    <w:rsid w:val="00387DA3"/>
    <w:rsid w:val="00396BD7"/>
    <w:rsid w:val="004022E3"/>
    <w:rsid w:val="004540A0"/>
    <w:rsid w:val="0047351C"/>
    <w:rsid w:val="004965E9"/>
    <w:rsid w:val="004A0735"/>
    <w:rsid w:val="004A7B65"/>
    <w:rsid w:val="004B2722"/>
    <w:rsid w:val="004D3443"/>
    <w:rsid w:val="004F7E07"/>
    <w:rsid w:val="00501A55"/>
    <w:rsid w:val="00502398"/>
    <w:rsid w:val="00536D93"/>
    <w:rsid w:val="005A560C"/>
    <w:rsid w:val="005B1731"/>
    <w:rsid w:val="005C5CDB"/>
    <w:rsid w:val="005D526A"/>
    <w:rsid w:val="005F06E8"/>
    <w:rsid w:val="00601333"/>
    <w:rsid w:val="00604E30"/>
    <w:rsid w:val="006466EA"/>
    <w:rsid w:val="00677B68"/>
    <w:rsid w:val="006B11D7"/>
    <w:rsid w:val="006C2670"/>
    <w:rsid w:val="006F1E61"/>
    <w:rsid w:val="0070214C"/>
    <w:rsid w:val="00741626"/>
    <w:rsid w:val="007B3CF1"/>
    <w:rsid w:val="007F27AE"/>
    <w:rsid w:val="00807D44"/>
    <w:rsid w:val="0081144B"/>
    <w:rsid w:val="0083508B"/>
    <w:rsid w:val="0086573E"/>
    <w:rsid w:val="00866722"/>
    <w:rsid w:val="00873F02"/>
    <w:rsid w:val="00875F84"/>
    <w:rsid w:val="00931445"/>
    <w:rsid w:val="00935CD3"/>
    <w:rsid w:val="00985704"/>
    <w:rsid w:val="009C093D"/>
    <w:rsid w:val="00A03CA4"/>
    <w:rsid w:val="00A262B5"/>
    <w:rsid w:val="00A36F88"/>
    <w:rsid w:val="00A6697C"/>
    <w:rsid w:val="00AC6AC5"/>
    <w:rsid w:val="00AD06BF"/>
    <w:rsid w:val="00B03532"/>
    <w:rsid w:val="00B418BE"/>
    <w:rsid w:val="00B73680"/>
    <w:rsid w:val="00B8467F"/>
    <w:rsid w:val="00BB5E4F"/>
    <w:rsid w:val="00BD36FB"/>
    <w:rsid w:val="00BD5FEF"/>
    <w:rsid w:val="00BF197D"/>
    <w:rsid w:val="00C163F9"/>
    <w:rsid w:val="00C46E2C"/>
    <w:rsid w:val="00C60C44"/>
    <w:rsid w:val="00C67D1B"/>
    <w:rsid w:val="00C85D58"/>
    <w:rsid w:val="00CC5A08"/>
    <w:rsid w:val="00D40806"/>
    <w:rsid w:val="00D57D2B"/>
    <w:rsid w:val="00D90A21"/>
    <w:rsid w:val="00DE2CB4"/>
    <w:rsid w:val="00DF15F1"/>
    <w:rsid w:val="00E26D43"/>
    <w:rsid w:val="00E70D6A"/>
    <w:rsid w:val="00E83704"/>
    <w:rsid w:val="00E83B02"/>
    <w:rsid w:val="00EA28A8"/>
    <w:rsid w:val="00EB60A9"/>
    <w:rsid w:val="00ED6225"/>
    <w:rsid w:val="00F10371"/>
    <w:rsid w:val="00F279B9"/>
    <w:rsid w:val="00F5430B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CB6B"/>
  <w15:docId w15:val="{6CB4F4AF-5108-420E-A2EA-DD0557C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FA"/>
  </w:style>
  <w:style w:type="paragraph" w:styleId="Nagwek1">
    <w:name w:val="heading 1"/>
    <w:basedOn w:val="Normalny"/>
    <w:next w:val="Normalny"/>
    <w:link w:val="Nagwek1Znak"/>
    <w:qFormat/>
    <w:rsid w:val="00BD5FEF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5FEF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5FEF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5FEF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5FEF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5FEF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5FEF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D5FEF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D5FEF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6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D5F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F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D5F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D5FE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blokowy">
    <w:name w:val="Block Text"/>
    <w:basedOn w:val="Normalny"/>
    <w:rsid w:val="00D90A21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9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48"/>
  </w:style>
  <w:style w:type="paragraph" w:styleId="Stopka">
    <w:name w:val="footer"/>
    <w:basedOn w:val="Normalny"/>
    <w:link w:val="StopkaZnak"/>
    <w:uiPriority w:val="99"/>
    <w:unhideWhenUsed/>
    <w:rsid w:val="0012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opatrzenie@opec.pual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c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Błażej Liszka</cp:lastModifiedBy>
  <cp:revision>8</cp:revision>
  <cp:lastPrinted>2019-02-08T10:55:00Z</cp:lastPrinted>
  <dcterms:created xsi:type="dcterms:W3CDTF">2023-11-30T09:30:00Z</dcterms:created>
  <dcterms:modified xsi:type="dcterms:W3CDTF">2023-12-04T09:46:00Z</dcterms:modified>
</cp:coreProperties>
</file>