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E023" w14:textId="2E0160A0" w:rsidR="00EF340C" w:rsidRDefault="00EF340C" w:rsidP="00D81356">
      <w:pPr>
        <w:pStyle w:val="Bodytext20"/>
        <w:spacing w:after="200" w:line="38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>Pytania do przetargu</w:t>
      </w:r>
      <w:r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-</w:t>
      </w:r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</w:t>
      </w:r>
      <w:r w:rsidR="00D81356" w:rsidRPr="00D81356">
        <w:rPr>
          <w:rFonts w:asciiTheme="minorHAnsi" w:hAnsiTheme="minorHAnsi" w:cstheme="minorHAnsi"/>
          <w:b/>
          <w:bCs/>
          <w:sz w:val="28"/>
          <w:szCs w:val="28"/>
          <w:u w:val="none"/>
        </w:rPr>
        <w:t>Dostawa materiałów preizolowanych, na potrzeby remontu osiedlowej sieci cieplnej wykonanej w technologii pianobetonu przy ulicach Cichockiego, Eustachiewicza, Piaskowa w Puławach</w:t>
      </w:r>
      <w:r w:rsidR="00D81356">
        <w:rPr>
          <w:rFonts w:asciiTheme="minorHAnsi" w:hAnsiTheme="minorHAnsi" w:cstheme="minorHAnsi"/>
          <w:b/>
          <w:bCs/>
          <w:sz w:val="28"/>
          <w:szCs w:val="28"/>
          <w:u w:val="none"/>
        </w:rPr>
        <w:t>.</w:t>
      </w:r>
    </w:p>
    <w:p w14:paraId="0D82BBC2" w14:textId="528E06C7" w:rsidR="00D81356" w:rsidRDefault="00177A47" w:rsidP="00D81356">
      <w:pPr>
        <w:pStyle w:val="Bodytext20"/>
        <w:spacing w:after="200" w:line="38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none"/>
        </w:rPr>
        <w:t>Pytania z dnia 11.04.2024r</w:t>
      </w:r>
    </w:p>
    <w:p w14:paraId="1FCA8181" w14:textId="222CEC0A" w:rsidR="00D81356" w:rsidRPr="00D81356" w:rsidRDefault="00D81356" w:rsidP="00D81356">
      <w:pPr>
        <w:rPr>
          <w:rFonts w:asciiTheme="minorHAnsi" w:hAnsiTheme="minorHAnsi" w:cstheme="minorHAnsi"/>
          <w:color w:val="auto"/>
        </w:rPr>
      </w:pPr>
      <w:r w:rsidRPr="00D81356">
        <w:rPr>
          <w:rFonts w:asciiTheme="minorHAnsi" w:hAnsiTheme="minorHAnsi" w:cstheme="minorHAnsi"/>
          <w:b/>
          <w:bCs/>
        </w:rPr>
        <w:t>Pytanie 1</w:t>
      </w:r>
      <w:r w:rsidRPr="00D81356">
        <w:rPr>
          <w:rFonts w:asciiTheme="minorHAnsi" w:hAnsiTheme="minorHAnsi" w:cstheme="minorHAnsi"/>
          <w:b/>
          <w:bCs/>
        </w:rPr>
        <w:t xml:space="preserve">. </w:t>
      </w:r>
      <w:r w:rsidRPr="00D81356">
        <w:rPr>
          <w:rFonts w:asciiTheme="minorHAnsi" w:hAnsiTheme="minorHAnsi" w:cstheme="minorHAnsi"/>
        </w:rPr>
        <w:t xml:space="preserve">Czy istnieje możliwość </w:t>
      </w:r>
      <w:r w:rsidRPr="00D81356">
        <w:rPr>
          <w:rFonts w:asciiTheme="minorHAnsi" w:hAnsiTheme="minorHAnsi" w:cstheme="minorHAnsi"/>
        </w:rPr>
        <w:t>przełożeni</w:t>
      </w:r>
      <w:r w:rsidRPr="00D81356">
        <w:rPr>
          <w:rFonts w:asciiTheme="minorHAnsi" w:hAnsiTheme="minorHAnsi" w:cstheme="minorHAnsi"/>
        </w:rPr>
        <w:t>a</w:t>
      </w:r>
      <w:r w:rsidRPr="00D81356">
        <w:rPr>
          <w:rFonts w:asciiTheme="minorHAnsi" w:hAnsiTheme="minorHAnsi" w:cstheme="minorHAnsi"/>
        </w:rPr>
        <w:t xml:space="preserve"> terminu składania ofert na 17.04.2024r bądź dopuszczenie składania ofert meilowo podpisanych kwalifikowanym podpisem elektronicznym.</w:t>
      </w:r>
    </w:p>
    <w:p w14:paraId="36D6E4E4" w14:textId="77777777" w:rsidR="00D81356" w:rsidRPr="00D81356" w:rsidRDefault="00D81356" w:rsidP="00D81356">
      <w:pPr>
        <w:rPr>
          <w:rFonts w:asciiTheme="minorHAnsi" w:hAnsiTheme="minorHAnsi" w:cstheme="minorHAnsi"/>
          <w:b/>
          <w:bCs/>
          <w:u w:val="single"/>
        </w:rPr>
      </w:pPr>
      <w:r w:rsidRPr="00D81356">
        <w:rPr>
          <w:rFonts w:asciiTheme="minorHAnsi" w:hAnsiTheme="minorHAnsi" w:cstheme="minorHAnsi"/>
          <w:b/>
          <w:bCs/>
          <w:u w:val="single"/>
        </w:rPr>
        <w:t>Odpowiedź do pytania 1</w:t>
      </w:r>
    </w:p>
    <w:p w14:paraId="6D17CD0D" w14:textId="77777777" w:rsidR="00D81356" w:rsidRPr="00D81356" w:rsidRDefault="00D81356" w:rsidP="00D8135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D81356">
        <w:rPr>
          <w:rFonts w:eastAsia="Times New Roman" w:cstheme="minorHAnsi"/>
        </w:rPr>
        <w:t>Termin nie może być przedłużony.</w:t>
      </w:r>
    </w:p>
    <w:p w14:paraId="45225DD7" w14:textId="77777777" w:rsidR="00D81356" w:rsidRPr="00D81356" w:rsidRDefault="00D81356" w:rsidP="00D8135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D81356">
        <w:rPr>
          <w:rFonts w:eastAsia="Times New Roman" w:cstheme="minorHAnsi"/>
        </w:rPr>
        <w:t>Dopuszczamy składanie elektroniczne</w:t>
      </w:r>
    </w:p>
    <w:p w14:paraId="2D88746B" w14:textId="77777777" w:rsidR="00D81356" w:rsidRPr="00D81356" w:rsidRDefault="00D81356" w:rsidP="00D81356">
      <w:pPr>
        <w:pStyle w:val="Akapitzlist"/>
        <w:spacing w:after="0" w:line="240" w:lineRule="auto"/>
        <w:contextualSpacing w:val="0"/>
        <w:rPr>
          <w:rFonts w:eastAsia="Times New Roman" w:cstheme="minorHAnsi"/>
        </w:rPr>
      </w:pPr>
    </w:p>
    <w:p w14:paraId="5276CD28" w14:textId="0F872379" w:rsidR="00D81356" w:rsidRPr="00D81356" w:rsidRDefault="00D81356" w:rsidP="00D81356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D81356">
        <w:rPr>
          <w:rFonts w:asciiTheme="minorHAnsi" w:hAnsiTheme="minorHAnsi" w:cstheme="minorHAnsi"/>
          <w:b/>
          <w:bCs/>
        </w:rPr>
        <w:t xml:space="preserve">Oferta elektroniczna powinna być przesłana na adres </w:t>
      </w:r>
      <w:hyperlink r:id="rId7" w:history="1">
        <w:r w:rsidRPr="00D81356">
          <w:rPr>
            <w:rStyle w:val="Hipercze"/>
            <w:rFonts w:asciiTheme="minorHAnsi" w:eastAsia="Arial" w:hAnsiTheme="minorHAnsi" w:cstheme="minorHAnsi"/>
            <w:b/>
            <w:bCs/>
          </w:rPr>
          <w:t>zaopatrzenie@opec.pulawy.pl</w:t>
        </w:r>
      </w:hyperlink>
      <w:r w:rsidRPr="00D8135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Pr="00D81356">
        <w:rPr>
          <w:rFonts w:asciiTheme="minorHAnsi" w:hAnsiTheme="minorHAnsi" w:cstheme="minorHAnsi"/>
          <w:b/>
          <w:bCs/>
        </w:rPr>
        <w:t xml:space="preserve">i </w:t>
      </w:r>
      <w:hyperlink r:id="rId8" w:history="1">
        <w:r w:rsidRPr="00D81356">
          <w:rPr>
            <w:rStyle w:val="Hipercze"/>
            <w:rFonts w:asciiTheme="minorHAnsi" w:eastAsia="Arial" w:hAnsiTheme="minorHAnsi" w:cstheme="minorHAnsi"/>
            <w:b/>
            <w:bCs/>
          </w:rPr>
          <w:t>b.liszka@opec.pulawy.pl</w:t>
        </w:r>
      </w:hyperlink>
      <w:r w:rsidRPr="00D81356">
        <w:rPr>
          <w:rFonts w:asciiTheme="minorHAnsi" w:hAnsiTheme="minorHAnsi" w:cstheme="minorHAnsi"/>
          <w:b/>
          <w:bCs/>
        </w:rPr>
        <w:t xml:space="preserve"> w zaszyfrowanym pliku w formacie *.zip na drukach </w:t>
      </w:r>
      <w:r>
        <w:rPr>
          <w:rFonts w:asciiTheme="minorHAnsi" w:hAnsiTheme="minorHAnsi" w:cstheme="minorHAnsi"/>
          <w:b/>
          <w:bCs/>
        </w:rPr>
        <w:br/>
      </w:r>
      <w:r w:rsidRPr="00D81356">
        <w:rPr>
          <w:rFonts w:asciiTheme="minorHAnsi" w:hAnsiTheme="minorHAnsi" w:cstheme="minorHAnsi"/>
          <w:b/>
          <w:bCs/>
        </w:rPr>
        <w:t>z postępowania. Dokumenty zawarte w ofercie powinny być podpisane podpisem elektronicznym. Brak podpisu elektronicznego unieważnia ofertę. Hasło do pliku powinno być przesłane na w/w adres e-mail w dniu otwarcia ofert, nie później niż na godzinę otwarcia ofert.</w:t>
      </w:r>
    </w:p>
    <w:p w14:paraId="32A95F62" w14:textId="77777777" w:rsidR="00D81356" w:rsidRPr="00D81356" w:rsidRDefault="00D81356" w:rsidP="00D8135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C28ED05" w14:textId="1F430AB8" w:rsidR="00D81356" w:rsidRPr="00D81356" w:rsidRDefault="00D81356" w:rsidP="00D81356">
      <w:pPr>
        <w:jc w:val="both"/>
        <w:rPr>
          <w:rFonts w:asciiTheme="minorHAnsi" w:hAnsiTheme="minorHAnsi" w:cstheme="minorHAnsi"/>
        </w:rPr>
      </w:pPr>
      <w:r w:rsidRPr="00D81356">
        <w:rPr>
          <w:rFonts w:asciiTheme="minorHAnsi" w:hAnsiTheme="minorHAnsi" w:cstheme="minorHAnsi"/>
          <w:b/>
          <w:bCs/>
        </w:rPr>
        <w:t>Pytanie 2.</w:t>
      </w:r>
      <w:r>
        <w:rPr>
          <w:rFonts w:asciiTheme="minorHAnsi" w:hAnsiTheme="minorHAnsi" w:cstheme="minorHAnsi"/>
          <w:b/>
          <w:bCs/>
        </w:rPr>
        <w:t xml:space="preserve"> </w:t>
      </w:r>
      <w:r w:rsidRPr="00D81356">
        <w:rPr>
          <w:rFonts w:asciiTheme="minorHAnsi" w:hAnsiTheme="minorHAnsi" w:cstheme="minorHAnsi"/>
        </w:rPr>
        <w:t xml:space="preserve">Czy dopuszczają państwo: kolana preizolowane o długości ramion 1x1 wraz z mufami do połączenia tych kolan, zamiast mufy kolanowej termokurczliwej sieciowanej Dz-315mmi pierścienia dystansowego do mufy kolanowej termokurczliwej Dz=315mm. W przypadku zgody na zaoferowanie kolan preizolowanych, proszę o wskazanie kątów kolan. </w:t>
      </w:r>
    </w:p>
    <w:p w14:paraId="460E11DA" w14:textId="77777777" w:rsidR="00D81356" w:rsidRDefault="00D81356" w:rsidP="00D81356">
      <w:pPr>
        <w:jc w:val="both"/>
        <w:rPr>
          <w:rFonts w:asciiTheme="minorHAnsi" w:hAnsiTheme="minorHAnsi" w:cstheme="minorHAnsi"/>
        </w:rPr>
      </w:pPr>
    </w:p>
    <w:p w14:paraId="0919A060" w14:textId="03BB5DE7" w:rsidR="00D81356" w:rsidRPr="00D81356" w:rsidRDefault="00D81356" w:rsidP="00D81356">
      <w:pPr>
        <w:jc w:val="both"/>
        <w:rPr>
          <w:rFonts w:asciiTheme="minorHAnsi" w:hAnsiTheme="minorHAnsi" w:cstheme="minorHAnsi"/>
        </w:rPr>
      </w:pPr>
      <w:r w:rsidRPr="00D81356">
        <w:rPr>
          <w:rFonts w:asciiTheme="minorHAnsi" w:hAnsiTheme="minorHAnsi" w:cstheme="minorHAnsi"/>
          <w:b/>
          <w:bCs/>
          <w:u w:val="single"/>
        </w:rPr>
        <w:t>Odpowiedź do pytania 2</w:t>
      </w:r>
      <w:r w:rsidRPr="00D81356">
        <w:rPr>
          <w:rFonts w:asciiTheme="minorHAnsi" w:hAnsiTheme="minorHAnsi" w:cstheme="minorHAnsi"/>
        </w:rPr>
        <w:t xml:space="preserve"> – nie dopuszczamy</w:t>
      </w:r>
    </w:p>
    <w:p w14:paraId="372A4842" w14:textId="77777777" w:rsidR="00D81356" w:rsidRPr="00D81356" w:rsidRDefault="00D81356" w:rsidP="00D81356">
      <w:pPr>
        <w:rPr>
          <w:rFonts w:asciiTheme="minorHAnsi" w:hAnsiTheme="minorHAnsi" w:cstheme="minorHAnsi"/>
        </w:rPr>
      </w:pPr>
    </w:p>
    <w:p w14:paraId="12FC8769" w14:textId="72E1466F" w:rsidR="00D81356" w:rsidRDefault="00D81356" w:rsidP="00D81356">
      <w:pPr>
        <w:rPr>
          <w:rFonts w:asciiTheme="minorHAnsi" w:hAnsiTheme="minorHAnsi" w:cstheme="minorHAnsi"/>
        </w:rPr>
      </w:pPr>
      <w:r w:rsidRPr="00D81356">
        <w:rPr>
          <w:rFonts w:asciiTheme="minorHAnsi" w:hAnsiTheme="minorHAnsi" w:cstheme="minorHAnsi"/>
          <w:b/>
          <w:bCs/>
        </w:rPr>
        <w:t>Pytanie 3.</w:t>
      </w:r>
      <w:r>
        <w:rPr>
          <w:rFonts w:asciiTheme="minorHAnsi" w:hAnsiTheme="minorHAnsi" w:cstheme="minorHAnsi"/>
          <w:b/>
          <w:bCs/>
        </w:rPr>
        <w:t xml:space="preserve"> </w:t>
      </w:r>
      <w:r w:rsidRPr="00D81356">
        <w:rPr>
          <w:rFonts w:asciiTheme="minorHAnsi" w:hAnsiTheme="minorHAnsi" w:cstheme="minorHAnsi"/>
        </w:rPr>
        <w:t>Czy dopuszczają państwo taśmę ostrzegawczą żółtą o  szerokości 15cm zamiast biało-zielonej szer.20cm?</w:t>
      </w:r>
    </w:p>
    <w:p w14:paraId="1562A0B1" w14:textId="77777777" w:rsidR="00D81356" w:rsidRPr="00D81356" w:rsidRDefault="00D81356" w:rsidP="00D81356">
      <w:pPr>
        <w:rPr>
          <w:rFonts w:asciiTheme="minorHAnsi" w:hAnsiTheme="minorHAnsi" w:cstheme="minorHAnsi"/>
        </w:rPr>
      </w:pPr>
    </w:p>
    <w:p w14:paraId="7CE37BD1" w14:textId="77777777" w:rsidR="00D81356" w:rsidRPr="00D81356" w:rsidRDefault="00D81356" w:rsidP="00D81356">
      <w:pPr>
        <w:rPr>
          <w:rFonts w:asciiTheme="minorHAnsi" w:hAnsiTheme="minorHAnsi" w:cstheme="minorHAnsi"/>
        </w:rPr>
      </w:pPr>
      <w:r w:rsidRPr="00D81356">
        <w:rPr>
          <w:rFonts w:asciiTheme="minorHAnsi" w:hAnsiTheme="minorHAnsi" w:cstheme="minorHAnsi"/>
          <w:b/>
          <w:bCs/>
          <w:u w:val="single"/>
        </w:rPr>
        <w:t>Odpowiedź do pytania 3</w:t>
      </w:r>
      <w:r w:rsidRPr="00D81356">
        <w:rPr>
          <w:rFonts w:asciiTheme="minorHAnsi" w:hAnsiTheme="minorHAnsi" w:cstheme="minorHAnsi"/>
        </w:rPr>
        <w:t xml:space="preserve"> – dopuszczamy</w:t>
      </w:r>
    </w:p>
    <w:p w14:paraId="53694E21" w14:textId="77777777" w:rsidR="00D81356" w:rsidRPr="00D81356" w:rsidRDefault="00D81356" w:rsidP="00D81356">
      <w:pPr>
        <w:pStyle w:val="Bodytext20"/>
        <w:spacing w:after="200" w:line="382" w:lineRule="auto"/>
        <w:jc w:val="center"/>
        <w:rPr>
          <w:rFonts w:asciiTheme="minorHAnsi" w:hAnsiTheme="minorHAnsi" w:cstheme="minorHAnsi"/>
          <w:u w:val="none"/>
        </w:rPr>
      </w:pPr>
    </w:p>
    <w:sectPr w:rsidR="00D81356" w:rsidRPr="00D81356" w:rsidSect="00D81356">
      <w:headerReference w:type="default" r:id="rId9"/>
      <w:type w:val="continuous"/>
      <w:pgSz w:w="11900" w:h="16840"/>
      <w:pgMar w:top="1291" w:right="1166" w:bottom="1793" w:left="1542" w:header="426" w:footer="13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9368" w14:textId="77777777" w:rsidR="00EF520E" w:rsidRDefault="00EF520E">
      <w:r>
        <w:separator/>
      </w:r>
    </w:p>
  </w:endnote>
  <w:endnote w:type="continuationSeparator" w:id="0">
    <w:p w14:paraId="5779818D" w14:textId="77777777" w:rsidR="00EF520E" w:rsidRDefault="00E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D107" w14:textId="77777777" w:rsidR="00EF520E" w:rsidRDefault="00EF520E"/>
  </w:footnote>
  <w:footnote w:type="continuationSeparator" w:id="0">
    <w:p w14:paraId="4678E3E0" w14:textId="77777777" w:rsidR="00EF520E" w:rsidRDefault="00EF5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C7C0" w14:textId="45143F9F" w:rsidR="00EF340C" w:rsidRPr="00EF340C" w:rsidRDefault="00D81356" w:rsidP="00D81356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34D994A6" wp14:editId="1A286EA3">
          <wp:extent cx="5759450" cy="1332865"/>
          <wp:effectExtent l="0" t="0" r="0" b="635"/>
          <wp:docPr id="16804439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2295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01F"/>
    <w:multiLevelType w:val="multilevel"/>
    <w:tmpl w:val="99EC64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A0C3D"/>
    <w:multiLevelType w:val="hybridMultilevel"/>
    <w:tmpl w:val="CA76C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90511">
    <w:abstractNumId w:val="0"/>
  </w:num>
  <w:num w:numId="2" w16cid:durableId="764425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FC"/>
    <w:rsid w:val="000461DE"/>
    <w:rsid w:val="00177A47"/>
    <w:rsid w:val="001E7CF5"/>
    <w:rsid w:val="002700ED"/>
    <w:rsid w:val="002B446F"/>
    <w:rsid w:val="004334FC"/>
    <w:rsid w:val="00464EFD"/>
    <w:rsid w:val="00657D3F"/>
    <w:rsid w:val="009D5BFC"/>
    <w:rsid w:val="00CD6D72"/>
    <w:rsid w:val="00D16309"/>
    <w:rsid w:val="00D81356"/>
    <w:rsid w:val="00DA43A8"/>
    <w:rsid w:val="00EF340C"/>
    <w:rsid w:val="00E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C8BC"/>
  <w15:docId w15:val="{2C4D34C5-4539-4894-8653-27F3F95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Picturecaption1">
    <w:name w:val="Picture caption|1_"/>
    <w:basedOn w:val="Domylnaczcionkaakapit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140" w:line="341" w:lineRule="auto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alny"/>
    <w:link w:val="Bodytext2"/>
    <w:pPr>
      <w:spacing w:after="140" w:line="360" w:lineRule="auto"/>
    </w:pPr>
    <w:rPr>
      <w:rFonts w:ascii="Arial" w:eastAsia="Arial" w:hAnsi="Arial" w:cs="Arial"/>
      <w:sz w:val="16"/>
      <w:szCs w:val="16"/>
      <w:u w:val="single"/>
    </w:rPr>
  </w:style>
  <w:style w:type="paragraph" w:customStyle="1" w:styleId="Picturecaption10">
    <w:name w:val="Picture caption|1"/>
    <w:basedOn w:val="Normalny"/>
    <w:link w:val="Picturecaption1"/>
    <w:pPr>
      <w:spacing w:after="140" w:line="192" w:lineRule="auto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3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40C"/>
    <w:rPr>
      <w:color w:val="000000"/>
    </w:rPr>
  </w:style>
  <w:style w:type="paragraph" w:styleId="Akapitzlist">
    <w:name w:val="List Paragraph"/>
    <w:basedOn w:val="Normalny"/>
    <w:uiPriority w:val="34"/>
    <w:qFormat/>
    <w:rsid w:val="00EF34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D81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iszka@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opec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Chmielewski</dc:creator>
  <cp:lastModifiedBy>Błażej Liszka</cp:lastModifiedBy>
  <cp:revision>4</cp:revision>
  <dcterms:created xsi:type="dcterms:W3CDTF">2024-01-04T06:22:00Z</dcterms:created>
  <dcterms:modified xsi:type="dcterms:W3CDTF">2024-04-12T10:55:00Z</dcterms:modified>
</cp:coreProperties>
</file>