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C8BA" w14:textId="46C08347" w:rsidR="00DB390C" w:rsidRPr="00796F74" w:rsidRDefault="009D29F1" w:rsidP="009D2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F7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96F74" w:rsidRPr="00796F74">
        <w:rPr>
          <w:rFonts w:ascii="Times New Roman" w:hAnsi="Times New Roman" w:cs="Times New Roman"/>
          <w:b/>
          <w:sz w:val="24"/>
          <w:szCs w:val="24"/>
        </w:rPr>
        <w:t>7</w:t>
      </w:r>
    </w:p>
    <w:p w14:paraId="5B91465C" w14:textId="77777777" w:rsidR="009D29F1" w:rsidRDefault="009D29F1" w:rsidP="009D29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451980" w14:textId="77777777" w:rsidR="009D29F1" w:rsidRDefault="009D29F1" w:rsidP="009D2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POROZUMIENIE W </w:t>
      </w:r>
      <w:r w:rsidR="004D020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PRAWIE POWIERZANIA PRZETWARZANIA DANYCH OSOBOWYCH</w:t>
      </w:r>
    </w:p>
    <w:p w14:paraId="48F03AC9" w14:textId="77777777" w:rsidR="009D29F1" w:rsidRDefault="009D29F1" w:rsidP="009D2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C1174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dniu…………………roku pomiędzy:</w:t>
      </w:r>
    </w:p>
    <w:p w14:paraId="41066037" w14:textId="544DE581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Okręgowym Przedsiębiorstwem Energetyki Cieplnej Spółka z ograniczoną odpowiedzialnością w Puławach mającym  swą siedzibę przy ul. </w:t>
      </w:r>
      <w:r w:rsidR="00E50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Księżnej </w:t>
      </w: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Izabelli 6, wpisanym do Rejestru Przedsiębiorców pod Nr 0000012660,  NIP 716-000-50-79, REGON 430530676, 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szej</w:t>
      </w:r>
      <w:r w:rsidRPr="009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umowy „administratorem”</w:t>
      </w:r>
    </w:p>
    <w:p w14:paraId="2CA5E5FD" w14:textId="77777777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4E3BD" w14:textId="77777777" w:rsid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651B8C7" w14:textId="77777777" w:rsidR="009D29F1" w:rsidRPr="009D29F1" w:rsidRDefault="009D29F1" w:rsidP="0005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9284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posiadającym REGON………………….., NIP……………………… reprezentowana przez:…………………………………………………., zwaną w dalszej części umowy „przetwarzającym”,</w:t>
      </w:r>
    </w:p>
    <w:p w14:paraId="4443C531" w14:textId="77777777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i przetwarzający zwani też łącznie Stronami.</w:t>
      </w:r>
    </w:p>
    <w:p w14:paraId="76F0D093" w14:textId="4888AC4A" w:rsidR="009D29F1" w:rsidRDefault="009D29F1" w:rsidP="0005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Zważywszy, że Strony łączy Umowa (dalej: Umowa), zawarta w postępowaniu </w:t>
      </w:r>
      <w:r w:rsidR="00274B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</w:t>
      </w:r>
      <w:r w:rsidR="00796F74">
        <w:rPr>
          <w:rFonts w:ascii="Times New Roman" w:hAnsi="Times New Roman" w:cs="Times New Roman"/>
          <w:sz w:val="24"/>
          <w:szCs w:val="24"/>
        </w:rPr>
        <w:t xml:space="preserve"> </w:t>
      </w:r>
      <w:r w:rsidR="00796F74" w:rsidRPr="00796F74">
        <w:rPr>
          <w:rFonts w:ascii="Times New Roman" w:hAnsi="Times New Roman" w:cs="Times New Roman"/>
          <w:sz w:val="24"/>
          <w:szCs w:val="24"/>
        </w:rPr>
        <w:t>ZAP/2025/0037/NLZA</w:t>
      </w:r>
      <w:r>
        <w:rPr>
          <w:rFonts w:ascii="Times New Roman" w:hAnsi="Times New Roman" w:cs="Times New Roman"/>
          <w:sz w:val="24"/>
          <w:szCs w:val="24"/>
        </w:rPr>
        <w:t xml:space="preserve"> w związku z której realizacją dochodzić będzie o przetwarzanie danych osobowych, dla jej realizacji postanawia się zawrzeć niniejsze Porozumienie.</w:t>
      </w:r>
    </w:p>
    <w:p w14:paraId="0F7E8733" w14:textId="1693F1B5" w:rsidR="009D29F1" w:rsidRDefault="009D29F1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umowy jest powierzenie przetwarzania danych osobowych, których przetwarzanie nastąpi w związku z realizacją Umową- przez administr</w:t>
      </w:r>
      <w:r w:rsidR="00A55F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tora przetwarzającemu w zakresie i na warunkach określonych w nin</w:t>
      </w:r>
      <w:r w:rsidR="00A55F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ejsz</w:t>
      </w:r>
      <w:r w:rsidR="00DA16E1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poro</w:t>
      </w:r>
      <w:r w:rsidR="00A55F1A">
        <w:rPr>
          <w:rFonts w:ascii="Times New Roman" w:hAnsi="Times New Roman" w:cs="Times New Roman"/>
          <w:sz w:val="24"/>
          <w:szCs w:val="24"/>
        </w:rPr>
        <w:t xml:space="preserve">zumieniu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 w:rsidR="00A55F1A">
        <w:rPr>
          <w:rFonts w:ascii="Times New Roman" w:hAnsi="Times New Roman" w:cs="Times New Roman"/>
          <w:sz w:val="24"/>
          <w:szCs w:val="24"/>
        </w:rPr>
        <w:t>i zgodnie z obowiązującymi przepisami prawa.</w:t>
      </w:r>
    </w:p>
    <w:p w14:paraId="0415634F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przez przetwarzającego odbywa się w imieniu administratora, każdorazowo na polecenie administratora i w granicach powierzonych zadań i polega na świadczeniu usług na podstawie Umowy.</w:t>
      </w:r>
    </w:p>
    <w:p w14:paraId="438F6E85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realizowane jest w celu wykonania Umowy, w niezbędnym zakresie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proporcjonalnie do celu.</w:t>
      </w:r>
    </w:p>
    <w:p w14:paraId="708FAD38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realizowane będzie w okresie obowiązywania Umowy.</w:t>
      </w:r>
    </w:p>
    <w:p w14:paraId="52F5336E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zapewnia, że osoby upoważnione do przetwarzania danych osobowych zobowiążą się do zachowania tajemnicy.</w:t>
      </w:r>
    </w:p>
    <w:p w14:paraId="23C2E6FE" w14:textId="77777777" w:rsidR="00A55F1A" w:rsidRDefault="00A55F1A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stan wiedzy technicznej, koszt wdrażania oraz charakter, zakres, kontekst i cele przetwarzania oraz ryzyko naruszenia praw lub wolności osób fizycznych o różnym prawdopodobieństwie wystąpienia i wadze zagrożenia, przetwarzający wdroży odpowiednie środki techniczne i organizacyjne, aby zapewnić stopień bezpieczeństwa odpowiadający temu ryzyku, w tym między innymi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stosownym przypadku zapewni:</w:t>
      </w:r>
    </w:p>
    <w:p w14:paraId="0724648F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pseudonimizację i szyfrowanie danych osobowych,</w:t>
      </w:r>
    </w:p>
    <w:p w14:paraId="1A3283F7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zdolność do ciągłego zapewnienia poufności, integralności, dostępności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odporności systemów i usług przetwarzania,</w:t>
      </w:r>
    </w:p>
    <w:p w14:paraId="1EFD4F2F" w14:textId="77777777" w:rsidR="00A55F1A" w:rsidRDefault="00A55F1A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zdolność do szybkiego przywrócenia dostępności danych osobowych i dostępu do nich w razie incydentu fizycznego lub technicznego</w:t>
      </w:r>
      <w:r w:rsidR="009F1953">
        <w:rPr>
          <w:rFonts w:ascii="Times New Roman" w:hAnsi="Times New Roman" w:cs="Times New Roman"/>
          <w:sz w:val="24"/>
          <w:szCs w:val="24"/>
        </w:rPr>
        <w:t>,</w:t>
      </w:r>
    </w:p>
    <w:p w14:paraId="76D3773E" w14:textId="77777777" w:rsidR="009F1953" w:rsidRDefault="009F1953" w:rsidP="000540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testowanie, mierzenie i ocenianie skuteczności środków technicznych i organizacyjnych mających zapewnić bezpieczeństwo przetwarzania.</w:t>
      </w:r>
    </w:p>
    <w:p w14:paraId="29927611" w14:textId="77777777" w:rsidR="009F1953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zapewni, iż każda osoba przetwarzająca w jego imieniu dane osobowe powierzone do przetwarzania będzie posiadała indywidualne, imienne upoważnienie do przetwarzania danych osobowych.</w:t>
      </w:r>
    </w:p>
    <w:p w14:paraId="72C83D6B" w14:textId="77777777" w:rsidR="009F1953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wyraża zgodę na korzystanie przez Przetwarzającego z usług innych podmiotów przetwarzających, z zastrzeżeniem postanowień Umowy. Przetwarzający informuje o powyższym Administratora w rozsądnym czasie. Administratorowi przysługuje prawo sprzeciwu, które przetwarzający zobowiązany jest zrealizować. Przetwarzający zapewnia, że inne podmioty przetwarzające zobowiązane będą do działań co najmniej równoważnych obowiązkom spoczywającym na przetwarzającym.</w:t>
      </w:r>
    </w:p>
    <w:p w14:paraId="06E92A82" w14:textId="21039618" w:rsidR="00AB1272" w:rsidRDefault="009F195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Przetwarzający zobowiązany jest poprzez odpowiednie środki techniczne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organizacyjne pomóc administratorowi wywiązać się z obowiązku odpowiadania na żądania osoby, której dane dotyczą, w zakresie wykonania jej praw określonych </w:t>
      </w:r>
      <w:r w:rsidR="00146A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rozdziale III Rozporządzenia Parlamentu Europejskiego i Rady (UE) 2016/679 z dnia 27 kwietnia 2016r. w sprawie </w:t>
      </w:r>
      <w:r w:rsidR="00AB1272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 przepływu takich danych oraz uchylenia dyrektywy 95/46/WE (ogólnie rozporządzenie o ochronie danych- RODO).</w:t>
      </w:r>
    </w:p>
    <w:p w14:paraId="3A1081C9" w14:textId="77777777" w:rsidR="00802F9F" w:rsidRDefault="00BB21A3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</w:t>
      </w:r>
      <w:r w:rsidR="00802F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 w:rsidR="00802F9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</w:t>
      </w:r>
      <w:r w:rsidR="00802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zobowi</w:t>
      </w:r>
      <w:r w:rsidR="00802F9F">
        <w:rPr>
          <w:rFonts w:ascii="Times New Roman" w:hAnsi="Times New Roman" w:cs="Times New Roman"/>
          <w:sz w:val="24"/>
          <w:szCs w:val="24"/>
        </w:rPr>
        <w:t>ąza</w:t>
      </w:r>
      <w:r>
        <w:rPr>
          <w:rFonts w:ascii="Times New Roman" w:hAnsi="Times New Roman" w:cs="Times New Roman"/>
          <w:sz w:val="24"/>
          <w:szCs w:val="24"/>
        </w:rPr>
        <w:t>ny jest, uwzględni</w:t>
      </w:r>
      <w:r w:rsidR="00802F9F">
        <w:rPr>
          <w:rFonts w:ascii="Times New Roman" w:hAnsi="Times New Roman" w:cs="Times New Roman"/>
          <w:sz w:val="24"/>
          <w:szCs w:val="24"/>
        </w:rPr>
        <w:t xml:space="preserve">ając charakter przetwarzania oraz dostępne mu informacje, pomóc administratorowi wywiązać się z obowiązków określonych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 w:rsidR="00802F9F">
        <w:rPr>
          <w:rFonts w:ascii="Times New Roman" w:hAnsi="Times New Roman" w:cs="Times New Roman"/>
          <w:sz w:val="24"/>
          <w:szCs w:val="24"/>
        </w:rPr>
        <w:t>w art. 32-36 RODO.</w:t>
      </w:r>
    </w:p>
    <w:p w14:paraId="264FDD94" w14:textId="6D7BFBAA" w:rsidR="009F1953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udostępnia administratorowi wszelkie</w:t>
      </w:r>
      <w:r w:rsidR="00DA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informacje do wykazania spełnienia obowiązków określonych w niniejszym porozumieniu oraz umożliwia administratorowi lub audytorowi upoważnionemu przez administratora przeprowadzanie audytów, w tym inspekcji. W przypadku ich podejmowania Strony ustalą ich zasady i tryb przeprowadzenia, tak by zapewnić realizację przepisów RODO.</w:t>
      </w:r>
      <w:r w:rsidR="009F1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43D45" w14:textId="77777777" w:rsidR="00802F9F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Przetwarzający ma obowiązek niezwłocznie przekazać administratorowi informację </w:t>
      </w:r>
      <w:r w:rsidR="007F6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stwierdzeniu naruszenia ochrony danych osobowych , zgodnie z art. 33 ust. 3-5 RODO.</w:t>
      </w:r>
    </w:p>
    <w:p w14:paraId="14DF7D59" w14:textId="77777777" w:rsidR="00802F9F" w:rsidRDefault="00802F9F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zobowiązany jest do udzielenia na żądanie administratora wszelkich informacji nie później niż w terminie 7 dni od dnia otrzymania zapytania od administratora wysłanego drogą elektroniczną na adres wykorzystywany do kontaktów pomiędzy stronami lub na piśmie listem poleconym</w:t>
      </w:r>
      <w:r w:rsidR="00F11BC5">
        <w:rPr>
          <w:rFonts w:ascii="Times New Roman" w:hAnsi="Times New Roman" w:cs="Times New Roman"/>
          <w:sz w:val="24"/>
          <w:szCs w:val="24"/>
        </w:rPr>
        <w:t>, z następującymi zastrzeżeniami:</w:t>
      </w:r>
    </w:p>
    <w:p w14:paraId="5CD88DC8" w14:textId="77777777" w:rsidR="00F11BC5" w:rsidRDefault="00F11BC5" w:rsidP="000540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ochrony danych przetwarzający informuje administratora bez jego żądania nie później niż w terminie 24 godzin po stwierdzeniu naruszenia</w:t>
      </w:r>
    </w:p>
    <w:p w14:paraId="7AC4124F" w14:textId="77777777" w:rsidR="00F11BC5" w:rsidRDefault="00F11BC5" w:rsidP="000540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terminów nałożonych na administratora przez organ administracji lub sąd przetwarzający zobowiązany jest udzielić odpowiedzi niezwłocznie, nie później niż w terminie pozwalającym administratorowi za zachowanie terminu wskazanego przez organ administracji luz sąd.</w:t>
      </w:r>
    </w:p>
    <w:p w14:paraId="4EFF6D0A" w14:textId="77777777" w:rsidR="00F11BC5" w:rsidRDefault="00F11BC5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planowanych audytach, o których mowa w ust. 11 administrator poinformuje przetwarzającego na minimum 7 dni przed planowanym terminem jego dokonania.</w:t>
      </w:r>
    </w:p>
    <w:p w14:paraId="3806FAB7" w14:textId="77777777" w:rsidR="00F11BC5" w:rsidRDefault="00F11BC5" w:rsidP="0005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wykonaniu lub wygaśnięciu umowy przetwarzający zobowiązany jest do usunięcia danych osobowych i ich kopii oraz opracowań ze wszystkich posiadanych nośników oraz systemów informatycznych, a w przypadku niemożności usunięcia danych osobowych do zniszczenia nośników, z zastrzeżeniem prawa do zachowania tych danych przez niezbędny czas, w ramach uzasadnionych interesu związanego </w:t>
      </w:r>
      <w:r w:rsidR="000540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dochodzeniem roszczeń lub wykazania należytego wykonania Umowy lub w innych przypadkach wynikających z przepisów prawa.</w:t>
      </w:r>
    </w:p>
    <w:p w14:paraId="7ECD0F66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D4C2DA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43F658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4E5CF1" w14:textId="77777777" w:rsidR="00D35045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750749F" w14:textId="77777777" w:rsidR="00D35045" w:rsidRPr="009D29F1" w:rsidRDefault="00D35045" w:rsidP="0005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35045">
        <w:rPr>
          <w:rFonts w:ascii="Times New Roman" w:hAnsi="Times New Roman" w:cs="Times New Roman"/>
          <w:b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045">
        <w:rPr>
          <w:rFonts w:ascii="Times New Roman" w:hAnsi="Times New Roman" w:cs="Times New Roman"/>
          <w:b/>
          <w:sz w:val="24"/>
          <w:szCs w:val="24"/>
        </w:rPr>
        <w:t>Przetwarzający</w:t>
      </w:r>
    </w:p>
    <w:p w14:paraId="1496E742" w14:textId="77777777" w:rsidR="009D29F1" w:rsidRPr="009D29F1" w:rsidRDefault="009D29F1" w:rsidP="009D29F1">
      <w:pPr>
        <w:rPr>
          <w:rFonts w:ascii="Times New Roman" w:hAnsi="Times New Roman" w:cs="Times New Roman"/>
          <w:sz w:val="24"/>
          <w:szCs w:val="24"/>
        </w:rPr>
      </w:pPr>
    </w:p>
    <w:sectPr w:rsidR="009D29F1" w:rsidRPr="009D29F1" w:rsidSect="000C2C5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B1B6" w14:textId="77777777" w:rsidR="008B3FAE" w:rsidRDefault="008B3FAE" w:rsidP="00802F9F">
      <w:pPr>
        <w:spacing w:after="0" w:line="240" w:lineRule="auto"/>
      </w:pPr>
      <w:r>
        <w:separator/>
      </w:r>
    </w:p>
  </w:endnote>
  <w:endnote w:type="continuationSeparator" w:id="0">
    <w:p w14:paraId="5AD82A4B" w14:textId="77777777" w:rsidR="008B3FAE" w:rsidRDefault="008B3FAE" w:rsidP="0080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172864"/>
      <w:docPartObj>
        <w:docPartGallery w:val="Page Numbers (Bottom of Page)"/>
        <w:docPartUnique/>
      </w:docPartObj>
    </w:sdtPr>
    <w:sdtEndPr/>
    <w:sdtContent>
      <w:p w14:paraId="7B5060C0" w14:textId="77777777" w:rsidR="00476525" w:rsidRDefault="004765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CA49A" w14:textId="77777777" w:rsidR="00476525" w:rsidRDefault="00476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EBC3" w14:textId="77777777" w:rsidR="008B3FAE" w:rsidRDefault="008B3FAE" w:rsidP="00802F9F">
      <w:pPr>
        <w:spacing w:after="0" w:line="240" w:lineRule="auto"/>
      </w:pPr>
      <w:r>
        <w:separator/>
      </w:r>
    </w:p>
  </w:footnote>
  <w:footnote w:type="continuationSeparator" w:id="0">
    <w:p w14:paraId="1A7111F5" w14:textId="77777777" w:rsidR="008B3FAE" w:rsidRDefault="008B3FAE" w:rsidP="0080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459F" w14:textId="3B5D1A05" w:rsidR="002022AA" w:rsidRDefault="00E50E51" w:rsidP="00867A7B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7DBC0A27" wp14:editId="10248771">
          <wp:extent cx="5760720" cy="1149985"/>
          <wp:effectExtent l="0" t="0" r="0" b="0"/>
          <wp:docPr id="1899741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417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CED"/>
    <w:multiLevelType w:val="hybridMultilevel"/>
    <w:tmpl w:val="24F8A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9F246C"/>
    <w:multiLevelType w:val="hybridMultilevel"/>
    <w:tmpl w:val="F5B01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0666AE"/>
    <w:multiLevelType w:val="hybridMultilevel"/>
    <w:tmpl w:val="BC36F0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BA33586"/>
    <w:multiLevelType w:val="hybridMultilevel"/>
    <w:tmpl w:val="A5CE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97DFD"/>
    <w:multiLevelType w:val="hybridMultilevel"/>
    <w:tmpl w:val="4F6E9C1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4773482">
    <w:abstractNumId w:val="3"/>
  </w:num>
  <w:num w:numId="2" w16cid:durableId="1933277886">
    <w:abstractNumId w:val="1"/>
  </w:num>
  <w:num w:numId="3" w16cid:durableId="1545947543">
    <w:abstractNumId w:val="4"/>
  </w:num>
  <w:num w:numId="4" w16cid:durableId="361829866">
    <w:abstractNumId w:val="0"/>
  </w:num>
  <w:num w:numId="5" w16cid:durableId="108391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1"/>
    <w:rsid w:val="000540BA"/>
    <w:rsid w:val="0008680B"/>
    <w:rsid w:val="000C2C5A"/>
    <w:rsid w:val="00146AC1"/>
    <w:rsid w:val="001A0A92"/>
    <w:rsid w:val="002022AA"/>
    <w:rsid w:val="00274BBF"/>
    <w:rsid w:val="0040290D"/>
    <w:rsid w:val="0040507C"/>
    <w:rsid w:val="00476525"/>
    <w:rsid w:val="00493115"/>
    <w:rsid w:val="004961A8"/>
    <w:rsid w:val="004D0201"/>
    <w:rsid w:val="005A627D"/>
    <w:rsid w:val="00602EB5"/>
    <w:rsid w:val="006860E4"/>
    <w:rsid w:val="007605F7"/>
    <w:rsid w:val="00796F74"/>
    <w:rsid w:val="007F6A75"/>
    <w:rsid w:val="00802F9F"/>
    <w:rsid w:val="00813277"/>
    <w:rsid w:val="00867A7B"/>
    <w:rsid w:val="008B3FAE"/>
    <w:rsid w:val="008C5262"/>
    <w:rsid w:val="008D6CA7"/>
    <w:rsid w:val="00980F17"/>
    <w:rsid w:val="00982E70"/>
    <w:rsid w:val="009D29F1"/>
    <w:rsid w:val="009E5B4C"/>
    <w:rsid w:val="009F1953"/>
    <w:rsid w:val="00A55F1A"/>
    <w:rsid w:val="00AA279D"/>
    <w:rsid w:val="00AB1272"/>
    <w:rsid w:val="00AB3214"/>
    <w:rsid w:val="00BB21A3"/>
    <w:rsid w:val="00CC2AD7"/>
    <w:rsid w:val="00D35045"/>
    <w:rsid w:val="00D66517"/>
    <w:rsid w:val="00D80099"/>
    <w:rsid w:val="00DA16E1"/>
    <w:rsid w:val="00DB390C"/>
    <w:rsid w:val="00E01D47"/>
    <w:rsid w:val="00E50E51"/>
    <w:rsid w:val="00F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AA3D34"/>
  <w15:chartTrackingRefBased/>
  <w15:docId w15:val="{8016EF6E-FEFF-447A-8917-11BFE631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9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525"/>
  </w:style>
  <w:style w:type="paragraph" w:styleId="Stopka">
    <w:name w:val="footer"/>
    <w:basedOn w:val="Normalny"/>
    <w:link w:val="StopkaZnak"/>
    <w:uiPriority w:val="99"/>
    <w:unhideWhenUsed/>
    <w:rsid w:val="004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Adam Zagożdżon</cp:lastModifiedBy>
  <cp:revision>19</cp:revision>
  <cp:lastPrinted>2025-01-15T10:52:00Z</cp:lastPrinted>
  <dcterms:created xsi:type="dcterms:W3CDTF">2019-01-28T08:19:00Z</dcterms:created>
  <dcterms:modified xsi:type="dcterms:W3CDTF">2025-01-22T13:05:00Z</dcterms:modified>
</cp:coreProperties>
</file>